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116E29">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A8795F">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DE560B" w:rsidP="00A8795F">
      <w:pPr>
        <w:jc w:val="center"/>
        <w:rPr>
          <w:rFonts w:ascii="Arial" w:hAnsi="Arial" w:cs="Arial"/>
          <w:b/>
          <w:sz w:val="24"/>
          <w:szCs w:val="24"/>
        </w:rPr>
      </w:pPr>
      <w:r>
        <w:rPr>
          <w:rFonts w:ascii="Arial" w:hAnsi="Arial" w:cs="Arial"/>
          <w:b/>
          <w:sz w:val="24"/>
          <w:szCs w:val="24"/>
        </w:rPr>
        <w:t xml:space="preserve">10 000 ZAGREB, </w:t>
      </w:r>
      <w:r w:rsidR="00A8795F" w:rsidRPr="00492085">
        <w:rPr>
          <w:rFonts w:ascii="Arial" w:hAnsi="Arial" w:cs="Arial"/>
          <w:b/>
          <w:sz w:val="24"/>
          <w:szCs w:val="24"/>
        </w:rPr>
        <w:t>R</w:t>
      </w:r>
      <w:r>
        <w:rPr>
          <w:rFonts w:ascii="Arial" w:hAnsi="Arial" w:cs="Arial"/>
          <w:b/>
          <w:sz w:val="24"/>
          <w:szCs w:val="24"/>
        </w:rPr>
        <w:t xml:space="preserve">ADNIČKA CESTA </w:t>
      </w:r>
      <w:r w:rsidR="00A8795F" w:rsidRPr="00492085">
        <w:rPr>
          <w:rFonts w:ascii="Arial" w:hAnsi="Arial" w:cs="Arial"/>
          <w:b/>
          <w:sz w:val="24"/>
          <w:szCs w:val="24"/>
        </w:rPr>
        <w:t>8</w:t>
      </w:r>
      <w:r>
        <w:rPr>
          <w:rFonts w:ascii="Arial" w:hAnsi="Arial" w:cs="Arial"/>
          <w:b/>
          <w:sz w:val="24"/>
          <w:szCs w:val="24"/>
        </w:rPr>
        <w:t>0</w:t>
      </w:r>
    </w:p>
    <w:p w:rsidR="00A8795F" w:rsidRPr="00492085" w:rsidRDefault="004F7C32" w:rsidP="00A8795F">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A8795F">
      <w:pPr>
        <w:ind w:left="708" w:firstLine="708"/>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jc w:val="both"/>
        <w:rPr>
          <w:rFonts w:ascii="Arial" w:hAnsi="Arial" w:cs="Arial"/>
          <w:b/>
          <w:sz w:val="24"/>
          <w:szCs w:val="24"/>
        </w:rPr>
      </w:pPr>
    </w:p>
    <w:p w:rsidR="00A8795F" w:rsidRPr="0045759D" w:rsidRDefault="00A8795F" w:rsidP="00A8795F">
      <w:pPr>
        <w:jc w:val="center"/>
        <w:rPr>
          <w:rFonts w:ascii="Arial" w:hAnsi="Arial" w:cs="Arial"/>
          <w:b/>
          <w:sz w:val="44"/>
          <w:szCs w:val="44"/>
        </w:rPr>
      </w:pPr>
      <w:r w:rsidRPr="0045759D">
        <w:rPr>
          <w:rFonts w:ascii="Arial" w:hAnsi="Arial" w:cs="Arial"/>
          <w:b/>
          <w:sz w:val="44"/>
          <w:szCs w:val="44"/>
        </w:rPr>
        <w:t>DOKUMENTACIJA ZA NADMETANJE</w:t>
      </w:r>
    </w:p>
    <w:p w:rsidR="00A8795F" w:rsidRPr="00492085" w:rsidRDefault="00A8795F" w:rsidP="00A8795F">
      <w:pPr>
        <w:jc w:val="both"/>
        <w:rPr>
          <w:rFonts w:ascii="Arial" w:hAnsi="Arial" w:cs="Arial"/>
          <w:b/>
          <w:color w:val="000000" w:themeColor="text1"/>
          <w:sz w:val="24"/>
          <w:szCs w:val="24"/>
        </w:rPr>
      </w:pPr>
    </w:p>
    <w:p w:rsidR="00591D1F" w:rsidRPr="00F70132" w:rsidRDefault="00591D1F" w:rsidP="00906E89">
      <w:pPr>
        <w:shd w:val="clear" w:color="auto" w:fill="FFFFFF"/>
        <w:spacing w:line="274" w:lineRule="exact"/>
        <w:ind w:left="5"/>
        <w:jc w:val="center"/>
      </w:pPr>
      <w:r w:rsidRPr="00F918ED">
        <w:rPr>
          <w:rFonts w:ascii="Arial" w:hAnsi="Arial" w:cs="Arial"/>
          <w:b/>
          <w:color w:val="000000" w:themeColor="text1"/>
          <w:sz w:val="24"/>
          <w:szCs w:val="24"/>
        </w:rPr>
        <w:t xml:space="preserve">ZA PROVEDBU OTVORENOG POSTUPKA JAVNE NABAVE ZA SKLAPANJE </w:t>
      </w:r>
      <w:r w:rsidRPr="00427C94">
        <w:rPr>
          <w:rFonts w:ascii="Arial" w:hAnsi="Arial" w:cs="Arial"/>
          <w:b/>
          <w:bCs/>
          <w:color w:val="000000"/>
          <w:spacing w:val="-1"/>
          <w:sz w:val="24"/>
          <w:szCs w:val="24"/>
        </w:rPr>
        <w:t xml:space="preserve">OKVIRNOG SPORAZUMA ZA NABAVU </w:t>
      </w:r>
      <w:r w:rsidR="00906E89">
        <w:rPr>
          <w:rFonts w:ascii="Arial" w:hAnsi="Arial" w:cs="Arial"/>
          <w:b/>
          <w:bCs/>
          <w:color w:val="000000"/>
          <w:spacing w:val="-1"/>
          <w:sz w:val="24"/>
          <w:szCs w:val="24"/>
        </w:rPr>
        <w:t>JAVNE GOVORNE USLUGE MOBILNE TELEFONIJE</w:t>
      </w:r>
    </w:p>
    <w:p w:rsidR="00A8795F" w:rsidRPr="00EC2CC8" w:rsidRDefault="00A8795F" w:rsidP="00EC2CC8">
      <w:pPr>
        <w:jc w:val="center"/>
        <w:rPr>
          <w:rFonts w:ascii="Arial" w:hAnsi="Arial" w:cs="Arial"/>
          <w:b/>
          <w:color w:val="000000" w:themeColor="text1"/>
          <w:sz w:val="24"/>
          <w:szCs w:val="24"/>
        </w:rPr>
      </w:pPr>
    </w:p>
    <w:p w:rsidR="0077420F" w:rsidRPr="00492085" w:rsidRDefault="0077420F" w:rsidP="00853962">
      <w:pPr>
        <w:jc w:val="center"/>
        <w:rPr>
          <w:rFonts w:ascii="Arial" w:hAnsi="Arial" w:cs="Arial"/>
          <w:b/>
          <w:sz w:val="24"/>
          <w:szCs w:val="24"/>
        </w:rPr>
      </w:pPr>
    </w:p>
    <w:p w:rsidR="00A8795F" w:rsidRDefault="00A8795F" w:rsidP="00A8795F">
      <w:pPr>
        <w:jc w:val="both"/>
        <w:rPr>
          <w:rFonts w:ascii="Arial" w:hAnsi="Arial" w:cs="Arial"/>
          <w:b/>
          <w:sz w:val="24"/>
          <w:szCs w:val="24"/>
        </w:rPr>
      </w:pPr>
    </w:p>
    <w:p w:rsidR="00DE560B" w:rsidRDefault="00DE560B" w:rsidP="00A8795F">
      <w:pPr>
        <w:jc w:val="both"/>
        <w:rPr>
          <w:rFonts w:ascii="Arial" w:hAnsi="Arial" w:cs="Arial"/>
          <w:b/>
          <w:sz w:val="24"/>
          <w:szCs w:val="24"/>
        </w:rPr>
      </w:pPr>
    </w:p>
    <w:p w:rsidR="00DE560B" w:rsidRDefault="00DE560B" w:rsidP="00A8795F">
      <w:pPr>
        <w:jc w:val="both"/>
        <w:rPr>
          <w:rFonts w:ascii="Arial" w:hAnsi="Arial" w:cs="Arial"/>
          <w:b/>
          <w:sz w:val="24"/>
          <w:szCs w:val="24"/>
        </w:rPr>
      </w:pPr>
    </w:p>
    <w:p w:rsidR="00DE560B" w:rsidRPr="00492085" w:rsidRDefault="00DE560B" w:rsidP="00A8795F">
      <w:pPr>
        <w:jc w:val="both"/>
        <w:rPr>
          <w:rFonts w:ascii="Arial" w:hAnsi="Arial" w:cs="Arial"/>
          <w:b/>
          <w:sz w:val="24"/>
          <w:szCs w:val="24"/>
        </w:rPr>
      </w:pPr>
    </w:p>
    <w:p w:rsidR="00A8795F" w:rsidRPr="00492085" w:rsidRDefault="00A8795F" w:rsidP="00A8795F">
      <w:pPr>
        <w:rPr>
          <w:rFonts w:ascii="Arial" w:hAnsi="Arial" w:cs="Arial"/>
          <w:b/>
          <w:sz w:val="24"/>
          <w:szCs w:val="24"/>
        </w:rPr>
      </w:pPr>
    </w:p>
    <w:p w:rsidR="008670B3" w:rsidRPr="00492085" w:rsidRDefault="008670B3"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JAVNO NADMETANJE</w:t>
      </w:r>
    </w:p>
    <w:p w:rsidR="00A8795F" w:rsidRPr="00492085" w:rsidRDefault="00DE560B" w:rsidP="00A8795F">
      <w:pPr>
        <w:jc w:val="center"/>
        <w:rPr>
          <w:rFonts w:ascii="Arial" w:hAnsi="Arial" w:cs="Arial"/>
          <w:b/>
          <w:sz w:val="24"/>
          <w:szCs w:val="24"/>
        </w:rPr>
      </w:pPr>
      <w:r w:rsidRPr="007827A6">
        <w:rPr>
          <w:rFonts w:ascii="Arial" w:hAnsi="Arial" w:cs="Arial"/>
          <w:b/>
          <w:sz w:val="24"/>
          <w:szCs w:val="24"/>
        </w:rPr>
        <w:t>Evidencijski broj</w:t>
      </w:r>
      <w:r w:rsidR="00721FB8" w:rsidRPr="007827A6">
        <w:rPr>
          <w:rFonts w:ascii="Arial" w:hAnsi="Arial" w:cs="Arial"/>
          <w:b/>
          <w:sz w:val="24"/>
          <w:szCs w:val="24"/>
        </w:rPr>
        <w:t xml:space="preserve"> nabave</w:t>
      </w:r>
      <w:r w:rsidRPr="007827A6">
        <w:rPr>
          <w:rFonts w:ascii="Arial" w:hAnsi="Arial" w:cs="Arial"/>
          <w:b/>
          <w:sz w:val="24"/>
          <w:szCs w:val="24"/>
        </w:rPr>
        <w:t xml:space="preserve">: </w:t>
      </w:r>
      <w:r w:rsidR="00185939" w:rsidRPr="007827A6">
        <w:rPr>
          <w:rFonts w:ascii="Arial" w:hAnsi="Arial" w:cs="Arial"/>
          <w:b/>
          <w:sz w:val="24"/>
          <w:szCs w:val="24"/>
        </w:rPr>
        <w:t>E-M</w:t>
      </w:r>
      <w:r w:rsidR="00A8795F" w:rsidRPr="007827A6">
        <w:rPr>
          <w:rFonts w:ascii="Arial" w:hAnsi="Arial" w:cs="Arial"/>
          <w:b/>
          <w:sz w:val="24"/>
          <w:szCs w:val="24"/>
        </w:rPr>
        <w:t>V-</w:t>
      </w:r>
      <w:r w:rsidR="00906E89">
        <w:rPr>
          <w:rFonts w:ascii="Arial" w:hAnsi="Arial" w:cs="Arial"/>
          <w:b/>
          <w:sz w:val="24"/>
          <w:szCs w:val="24"/>
        </w:rPr>
        <w:t>6</w:t>
      </w:r>
      <w:r w:rsidR="00A8795F" w:rsidRPr="007827A6">
        <w:rPr>
          <w:rFonts w:ascii="Arial" w:hAnsi="Arial" w:cs="Arial"/>
          <w:b/>
          <w:sz w:val="24"/>
          <w:szCs w:val="24"/>
        </w:rPr>
        <w:t>/201</w:t>
      </w:r>
      <w:r w:rsidRPr="007827A6">
        <w:rPr>
          <w:rFonts w:ascii="Arial" w:hAnsi="Arial" w:cs="Arial"/>
          <w:b/>
          <w:sz w:val="24"/>
          <w:szCs w:val="24"/>
        </w:rPr>
        <w:t>5</w:t>
      </w: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p>
    <w:p w:rsidR="00756A4C" w:rsidRDefault="00756A4C" w:rsidP="00A8795F">
      <w:pPr>
        <w:rPr>
          <w:rFonts w:ascii="Arial" w:hAnsi="Arial" w:cs="Arial"/>
          <w:b/>
          <w:sz w:val="24"/>
          <w:szCs w:val="24"/>
        </w:rPr>
      </w:pPr>
    </w:p>
    <w:p w:rsidR="00756A4C" w:rsidRPr="00492085" w:rsidRDefault="00756A4C"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FB7E33" w:rsidP="00FB7E33">
      <w:pPr>
        <w:jc w:val="center"/>
        <w:rPr>
          <w:rFonts w:ascii="Arial" w:hAnsi="Arial" w:cs="Arial"/>
          <w:b/>
          <w:sz w:val="24"/>
          <w:szCs w:val="24"/>
        </w:rPr>
      </w:pPr>
      <w:r w:rsidRPr="00492085">
        <w:rPr>
          <w:rFonts w:ascii="Arial" w:hAnsi="Arial" w:cs="Arial"/>
          <w:b/>
          <w:sz w:val="24"/>
          <w:szCs w:val="24"/>
        </w:rPr>
        <w:t>Zagreb,</w:t>
      </w:r>
      <w:r w:rsidR="00185939">
        <w:rPr>
          <w:rFonts w:ascii="Arial" w:hAnsi="Arial" w:cs="Arial"/>
          <w:b/>
          <w:sz w:val="24"/>
          <w:szCs w:val="24"/>
        </w:rPr>
        <w:t xml:space="preserve"> </w:t>
      </w:r>
      <w:r w:rsidR="00F535C4">
        <w:rPr>
          <w:rFonts w:ascii="Arial" w:hAnsi="Arial" w:cs="Arial"/>
          <w:b/>
          <w:sz w:val="24"/>
          <w:szCs w:val="24"/>
        </w:rPr>
        <w:t>srpanj</w:t>
      </w:r>
      <w:r w:rsidR="00DE560B">
        <w:rPr>
          <w:rFonts w:ascii="Arial" w:hAnsi="Arial" w:cs="Arial"/>
          <w:b/>
          <w:sz w:val="24"/>
          <w:szCs w:val="24"/>
        </w:rPr>
        <w:t xml:space="preserve"> 2015</w:t>
      </w:r>
      <w:r w:rsidRPr="00FF2132">
        <w:rPr>
          <w:rFonts w:ascii="Arial" w:hAnsi="Arial" w:cs="Arial"/>
          <w:b/>
          <w:sz w:val="24"/>
          <w:szCs w:val="24"/>
        </w:rPr>
        <w:t>.</w:t>
      </w:r>
    </w:p>
    <w:p w:rsidR="00C825D5" w:rsidRDefault="00C825D5" w:rsidP="00A8795F">
      <w:pPr>
        <w:rPr>
          <w:rFonts w:ascii="Arial" w:hAnsi="Arial" w:cs="Arial"/>
          <w:b/>
          <w:sz w:val="24"/>
          <w:szCs w:val="24"/>
        </w:rPr>
      </w:pPr>
    </w:p>
    <w:p w:rsidR="000743D0" w:rsidRPr="00492085" w:rsidRDefault="00A8795F" w:rsidP="00A8795F">
      <w:pPr>
        <w:rPr>
          <w:rFonts w:ascii="Arial" w:hAnsi="Arial" w:cs="Arial"/>
          <w:b/>
          <w:sz w:val="24"/>
          <w:szCs w:val="24"/>
        </w:rPr>
      </w:pPr>
      <w:r w:rsidRPr="00492085">
        <w:rPr>
          <w:rFonts w:ascii="Arial" w:hAnsi="Arial" w:cs="Arial"/>
          <w:b/>
          <w:sz w:val="24"/>
          <w:szCs w:val="24"/>
        </w:rPr>
        <w:lastRenderedPageBreak/>
        <w:t>UPUTE ZA PRIPREMU I PODNOŠENJE PONUDE</w:t>
      </w:r>
    </w:p>
    <w:p w:rsidR="001A55BE" w:rsidRDefault="00A8795F" w:rsidP="003646FD">
      <w:pPr>
        <w:jc w:val="both"/>
        <w:rPr>
          <w:rFonts w:ascii="Arial" w:hAnsi="Arial" w:cs="Arial"/>
          <w:sz w:val="24"/>
          <w:szCs w:val="24"/>
        </w:rPr>
      </w:pPr>
      <w:r w:rsidRPr="009D73BC">
        <w:rPr>
          <w:rFonts w:ascii="Arial" w:hAnsi="Arial" w:cs="Arial"/>
          <w:sz w:val="24"/>
          <w:szCs w:val="24"/>
        </w:rPr>
        <w:t xml:space="preserve">Fond za zaštitu okoliša i energetsku učinkovitost, Zagreb, </w:t>
      </w:r>
      <w:r w:rsidR="00DE560B">
        <w:rPr>
          <w:rFonts w:ascii="Arial" w:hAnsi="Arial" w:cs="Arial"/>
          <w:sz w:val="24"/>
          <w:szCs w:val="24"/>
        </w:rPr>
        <w:t>Radnička cesta 80</w:t>
      </w:r>
      <w:r w:rsidR="00EF7405" w:rsidRPr="009D73BC">
        <w:rPr>
          <w:rFonts w:ascii="Arial" w:hAnsi="Arial" w:cs="Arial"/>
          <w:sz w:val="24"/>
          <w:szCs w:val="24"/>
        </w:rPr>
        <w:t>, na temelju članka 25</w:t>
      </w:r>
      <w:r w:rsidR="00070E94" w:rsidRPr="009D73BC">
        <w:rPr>
          <w:rFonts w:ascii="Arial" w:hAnsi="Arial" w:cs="Arial"/>
          <w:sz w:val="24"/>
          <w:szCs w:val="24"/>
        </w:rPr>
        <w:t xml:space="preserve">. stavka </w:t>
      </w:r>
      <w:r w:rsidR="00EF7405" w:rsidRPr="009D73BC">
        <w:rPr>
          <w:rFonts w:ascii="Arial" w:hAnsi="Arial" w:cs="Arial"/>
          <w:sz w:val="24"/>
          <w:szCs w:val="24"/>
        </w:rPr>
        <w:t>1</w:t>
      </w:r>
      <w:r w:rsidRPr="009D73BC">
        <w:rPr>
          <w:rFonts w:ascii="Arial" w:hAnsi="Arial" w:cs="Arial"/>
          <w:sz w:val="24"/>
          <w:szCs w:val="24"/>
        </w:rPr>
        <w:t xml:space="preserve">. Zakona o javnoj nabavi („Narodne novine“, broj: </w:t>
      </w:r>
      <w:r w:rsidR="00EF7405" w:rsidRPr="009D73BC">
        <w:rPr>
          <w:rFonts w:ascii="Arial" w:hAnsi="Arial" w:cs="Arial"/>
          <w:sz w:val="24"/>
          <w:szCs w:val="24"/>
        </w:rPr>
        <w:t>90/11</w:t>
      </w:r>
      <w:r w:rsidR="00E81A04">
        <w:rPr>
          <w:rFonts w:ascii="Arial" w:hAnsi="Arial" w:cs="Arial"/>
          <w:sz w:val="24"/>
          <w:szCs w:val="24"/>
        </w:rPr>
        <w:t xml:space="preserve">, </w:t>
      </w:r>
      <w:r w:rsidR="003C0D4A">
        <w:rPr>
          <w:rFonts w:ascii="Arial" w:hAnsi="Arial" w:cs="Arial"/>
          <w:sz w:val="24"/>
          <w:szCs w:val="24"/>
        </w:rPr>
        <w:t>83/13</w:t>
      </w:r>
      <w:r w:rsidR="0037680D">
        <w:rPr>
          <w:rFonts w:ascii="Arial" w:hAnsi="Arial" w:cs="Arial"/>
          <w:sz w:val="24"/>
          <w:szCs w:val="24"/>
        </w:rPr>
        <w:t xml:space="preserve">, </w:t>
      </w:r>
      <w:r w:rsidR="00E81A04">
        <w:rPr>
          <w:rFonts w:ascii="Arial" w:hAnsi="Arial" w:cs="Arial"/>
          <w:sz w:val="24"/>
          <w:szCs w:val="24"/>
        </w:rPr>
        <w:t>143/13</w:t>
      </w:r>
      <w:r w:rsidR="0037680D">
        <w:rPr>
          <w:rFonts w:ascii="Arial" w:hAnsi="Arial" w:cs="Arial"/>
          <w:sz w:val="24"/>
          <w:szCs w:val="24"/>
        </w:rPr>
        <w:t xml:space="preserve"> i </w:t>
      </w:r>
      <w:r w:rsidR="0037680D" w:rsidRPr="00A60A4E">
        <w:rPr>
          <w:rFonts w:ascii="Arial" w:hAnsi="Arial" w:cs="Arial"/>
          <w:sz w:val="24"/>
          <w:szCs w:val="24"/>
        </w:rPr>
        <w:t>Odluka Us</w:t>
      </w:r>
      <w:r w:rsidR="0037680D">
        <w:rPr>
          <w:rFonts w:ascii="Arial" w:hAnsi="Arial" w:cs="Arial"/>
          <w:sz w:val="24"/>
          <w:szCs w:val="24"/>
        </w:rPr>
        <w:t>tavnog suda Republike Hrvatske b</w:t>
      </w:r>
      <w:r w:rsidR="0037680D" w:rsidRPr="00A60A4E">
        <w:rPr>
          <w:rFonts w:ascii="Arial" w:hAnsi="Arial" w:cs="Arial"/>
          <w:sz w:val="24"/>
          <w:szCs w:val="24"/>
        </w:rPr>
        <w:t>roj: U-I-1678/2013, „Narodne novine“, broj 13/14</w:t>
      </w:r>
      <w:r w:rsidRPr="009D73BC">
        <w:rPr>
          <w:rFonts w:ascii="Arial" w:hAnsi="Arial" w:cs="Arial"/>
          <w:sz w:val="24"/>
          <w:szCs w:val="24"/>
        </w:rPr>
        <w:t>)</w:t>
      </w:r>
      <w:r w:rsidR="00C02AB2" w:rsidRPr="009D73BC">
        <w:rPr>
          <w:rFonts w:ascii="Arial" w:hAnsi="Arial" w:cs="Arial"/>
          <w:sz w:val="24"/>
          <w:szCs w:val="24"/>
        </w:rPr>
        <w:t>, u nastavku teksta “Zakon“</w:t>
      </w:r>
      <w:r w:rsidR="0037680D">
        <w:rPr>
          <w:rFonts w:ascii="Arial" w:hAnsi="Arial" w:cs="Arial"/>
          <w:sz w:val="24"/>
          <w:szCs w:val="24"/>
        </w:rPr>
        <w:t>,</w:t>
      </w:r>
      <w:r w:rsidRPr="009D73BC">
        <w:rPr>
          <w:rFonts w:ascii="Arial" w:hAnsi="Arial" w:cs="Arial"/>
          <w:sz w:val="24"/>
          <w:szCs w:val="24"/>
        </w:rPr>
        <w:t xml:space="preserve"> provodi otvoreni postupak javne nabave</w:t>
      </w:r>
      <w:r w:rsidR="00BB4512" w:rsidRPr="009D73BC">
        <w:rPr>
          <w:rFonts w:ascii="Arial" w:hAnsi="Arial" w:cs="Arial"/>
          <w:sz w:val="24"/>
          <w:szCs w:val="24"/>
        </w:rPr>
        <w:t xml:space="preserve"> </w:t>
      </w:r>
      <w:r w:rsidR="00185939">
        <w:rPr>
          <w:rFonts w:ascii="Arial" w:hAnsi="Arial" w:cs="Arial"/>
          <w:sz w:val="24"/>
          <w:szCs w:val="24"/>
        </w:rPr>
        <w:t>male</w:t>
      </w:r>
      <w:r w:rsidR="003C0D4A">
        <w:rPr>
          <w:rFonts w:ascii="Arial" w:hAnsi="Arial" w:cs="Arial"/>
          <w:sz w:val="24"/>
          <w:szCs w:val="24"/>
        </w:rPr>
        <w:t xml:space="preserve"> vrijednosti</w:t>
      </w:r>
      <w:r w:rsidR="00BB4512" w:rsidRPr="009D73BC">
        <w:rPr>
          <w:rFonts w:ascii="Arial" w:hAnsi="Arial" w:cs="Arial"/>
          <w:sz w:val="24"/>
          <w:szCs w:val="24"/>
        </w:rPr>
        <w:t xml:space="preserve"> </w:t>
      </w:r>
      <w:r w:rsidRPr="009D73BC">
        <w:rPr>
          <w:rFonts w:ascii="Arial" w:hAnsi="Arial" w:cs="Arial"/>
          <w:sz w:val="24"/>
          <w:szCs w:val="24"/>
        </w:rPr>
        <w:t xml:space="preserve">s ciljem sklapanja </w:t>
      </w:r>
      <w:r w:rsidR="00591D1F">
        <w:rPr>
          <w:rFonts w:ascii="Arial" w:hAnsi="Arial" w:cs="Arial"/>
          <w:sz w:val="24"/>
          <w:szCs w:val="24"/>
        </w:rPr>
        <w:t xml:space="preserve">okvirnog sporazuma </w:t>
      </w:r>
      <w:r w:rsidRPr="009D73BC">
        <w:rPr>
          <w:rFonts w:ascii="Arial" w:hAnsi="Arial" w:cs="Arial"/>
          <w:sz w:val="24"/>
          <w:szCs w:val="24"/>
        </w:rPr>
        <w:t>s jednim gospodarskim subjektom – najpovoljnijim</w:t>
      </w:r>
      <w:r w:rsidRPr="00492085">
        <w:rPr>
          <w:rFonts w:ascii="Arial" w:hAnsi="Arial" w:cs="Arial"/>
          <w:sz w:val="24"/>
          <w:szCs w:val="24"/>
        </w:rPr>
        <w:t xml:space="preserve"> ponuditeljem za </w:t>
      </w:r>
      <w:r w:rsidR="001A55BE" w:rsidRPr="00492085">
        <w:rPr>
          <w:rFonts w:ascii="Arial" w:hAnsi="Arial" w:cs="Arial"/>
          <w:sz w:val="24"/>
          <w:szCs w:val="24"/>
        </w:rPr>
        <w:t>nabavu</w:t>
      </w:r>
      <w:r w:rsidR="00DE560B">
        <w:rPr>
          <w:rFonts w:ascii="Arial" w:eastAsia="Calibri" w:hAnsi="Arial" w:cs="Arial"/>
          <w:sz w:val="24"/>
          <w:szCs w:val="24"/>
        </w:rPr>
        <w:t xml:space="preserve"> </w:t>
      </w:r>
      <w:r w:rsidR="00906E89" w:rsidRPr="00906E89">
        <w:rPr>
          <w:rFonts w:ascii="Arial" w:eastAsia="Calibri" w:hAnsi="Arial" w:cs="Arial"/>
          <w:b/>
          <w:sz w:val="24"/>
          <w:szCs w:val="24"/>
        </w:rPr>
        <w:t>javne govorne usluge mobilne telefonije</w:t>
      </w:r>
      <w:r w:rsidR="00591D1F">
        <w:rPr>
          <w:rFonts w:ascii="Arial" w:eastAsia="Calibri" w:hAnsi="Arial" w:cs="Arial"/>
          <w:sz w:val="24"/>
          <w:szCs w:val="24"/>
        </w:rPr>
        <w:t>,</w:t>
      </w:r>
      <w:r w:rsidR="003646FD">
        <w:rPr>
          <w:rFonts w:ascii="Arial" w:eastAsia="Calibri" w:hAnsi="Arial" w:cs="Arial"/>
          <w:sz w:val="24"/>
          <w:szCs w:val="24"/>
        </w:rPr>
        <w:t xml:space="preserve"> </w:t>
      </w:r>
      <w:r w:rsidR="00A47DD1" w:rsidRPr="000C1169">
        <w:rPr>
          <w:rFonts w:ascii="Arial" w:hAnsi="Arial" w:cs="Arial"/>
          <w:sz w:val="24"/>
          <w:szCs w:val="24"/>
        </w:rPr>
        <w:t>sukladno uvjetima i zahtjevima iz dokumentacije za nadmetanje.</w:t>
      </w:r>
    </w:p>
    <w:p w:rsidR="00591D1F" w:rsidRPr="003646FD" w:rsidRDefault="00591D1F" w:rsidP="003646FD">
      <w:pPr>
        <w:jc w:val="both"/>
        <w:rPr>
          <w:rFonts w:ascii="Arial" w:eastAsia="Calibri" w:hAnsi="Arial" w:cs="Arial"/>
          <w:sz w:val="24"/>
          <w:szCs w:val="24"/>
        </w:rPr>
      </w:pPr>
    </w:p>
    <w:p w:rsidR="00C24F98" w:rsidRDefault="00C24F98" w:rsidP="001A55BE">
      <w:pPr>
        <w:jc w:val="both"/>
        <w:rPr>
          <w:rFonts w:ascii="Arial" w:hAnsi="Arial" w:cs="Arial"/>
          <w:sz w:val="24"/>
          <w:szCs w:val="24"/>
        </w:rPr>
      </w:pPr>
      <w:r w:rsidRPr="00492085">
        <w:rPr>
          <w:rFonts w:ascii="Arial" w:hAnsi="Arial" w:cs="Arial"/>
          <w:sz w:val="24"/>
          <w:szCs w:val="24"/>
        </w:rPr>
        <w:t>Kriterij odabira je najniža cijena ponude.</w:t>
      </w:r>
    </w:p>
    <w:p w:rsidR="00591D1F" w:rsidRPr="00492085" w:rsidRDefault="00591D1F" w:rsidP="001A55BE">
      <w:pPr>
        <w:jc w:val="both"/>
        <w:rPr>
          <w:rFonts w:ascii="Arial" w:hAnsi="Arial" w:cs="Arial"/>
          <w:sz w:val="24"/>
          <w:szCs w:val="24"/>
        </w:rPr>
      </w:pPr>
    </w:p>
    <w:p w:rsidR="00C24F98" w:rsidRPr="00492085" w:rsidRDefault="00C24F98" w:rsidP="00C24F98">
      <w:pPr>
        <w:pStyle w:val="Tijeloteksta"/>
        <w:spacing w:before="60" w:after="60"/>
        <w:rPr>
          <w:rFonts w:cs="Arial"/>
        </w:rPr>
      </w:pPr>
      <w:r w:rsidRPr="00492085">
        <w:rPr>
          <w:rFonts w:cs="Arial"/>
        </w:rPr>
        <w:t>Najpovoljnija ponuda je prihvatljiva, prikladna i pravilna ponuda s najnižom ukupnom cijenom.</w:t>
      </w: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 Podaci o Naručitelju</w:t>
      </w:r>
    </w:p>
    <w:p w:rsidR="00A8795F" w:rsidRPr="00492085" w:rsidRDefault="00A8795F" w:rsidP="00A8795F">
      <w:pPr>
        <w:spacing w:before="60" w:after="60"/>
        <w:jc w:val="both"/>
        <w:rPr>
          <w:rFonts w:ascii="Arial" w:hAnsi="Arial" w:cs="Arial"/>
          <w:b/>
          <w:sz w:val="24"/>
          <w:szCs w:val="24"/>
        </w:rPr>
      </w:pPr>
      <w:r w:rsidRPr="00492085">
        <w:rPr>
          <w:rFonts w:ascii="Arial" w:hAnsi="Arial" w:cs="Arial"/>
          <w:b/>
          <w:sz w:val="24"/>
          <w:szCs w:val="24"/>
        </w:rPr>
        <w:t>FOND ZA ZAŠTITU OKOLIŠA I ENERGETSKU UČINKOVITOST</w:t>
      </w:r>
    </w:p>
    <w:p w:rsidR="00A8795F" w:rsidRPr="00906E89" w:rsidRDefault="00D46000" w:rsidP="00906E89">
      <w:pPr>
        <w:pStyle w:val="Bezproreda"/>
        <w:rPr>
          <w:rFonts w:ascii="Arial" w:hAnsi="Arial" w:cs="Arial"/>
          <w:sz w:val="24"/>
          <w:szCs w:val="24"/>
        </w:rPr>
      </w:pPr>
      <w:r w:rsidRPr="00906E89">
        <w:rPr>
          <w:rFonts w:ascii="Arial" w:hAnsi="Arial" w:cs="Arial"/>
          <w:sz w:val="24"/>
          <w:szCs w:val="24"/>
        </w:rPr>
        <w:t xml:space="preserve">Radnička cesta </w:t>
      </w:r>
      <w:r w:rsidR="00A8795F" w:rsidRPr="00906E89">
        <w:rPr>
          <w:rFonts w:ascii="Arial" w:hAnsi="Arial" w:cs="Arial"/>
          <w:sz w:val="24"/>
          <w:szCs w:val="24"/>
        </w:rPr>
        <w:t>8</w:t>
      </w:r>
      <w:r w:rsidRPr="00906E89">
        <w:rPr>
          <w:rFonts w:ascii="Arial" w:hAnsi="Arial" w:cs="Arial"/>
          <w:sz w:val="24"/>
          <w:szCs w:val="24"/>
        </w:rPr>
        <w:t>0</w:t>
      </w:r>
      <w:r w:rsidR="00A8795F" w:rsidRPr="00906E89">
        <w:rPr>
          <w:rFonts w:ascii="Arial" w:hAnsi="Arial" w:cs="Arial"/>
          <w:sz w:val="24"/>
          <w:szCs w:val="24"/>
        </w:rPr>
        <w:t xml:space="preserve">, </w:t>
      </w:r>
      <w:r w:rsidR="00906E89">
        <w:rPr>
          <w:rFonts w:ascii="Arial" w:hAnsi="Arial" w:cs="Arial"/>
          <w:sz w:val="24"/>
          <w:szCs w:val="24"/>
        </w:rPr>
        <w:tab/>
      </w:r>
      <w:r w:rsidR="00906E89">
        <w:rPr>
          <w:rFonts w:ascii="Arial" w:hAnsi="Arial" w:cs="Arial"/>
          <w:sz w:val="24"/>
          <w:szCs w:val="24"/>
        </w:rPr>
        <w:tab/>
      </w:r>
      <w:r w:rsidR="00A8795F" w:rsidRPr="00906E89">
        <w:rPr>
          <w:rFonts w:ascii="Arial" w:hAnsi="Arial" w:cs="Arial"/>
          <w:sz w:val="24"/>
          <w:szCs w:val="24"/>
        </w:rPr>
        <w:t>10</w:t>
      </w:r>
      <w:r w:rsidR="00530259" w:rsidRPr="00906E89">
        <w:rPr>
          <w:rFonts w:ascii="Arial" w:hAnsi="Arial" w:cs="Arial"/>
          <w:sz w:val="24"/>
          <w:szCs w:val="24"/>
        </w:rPr>
        <w:t xml:space="preserve"> </w:t>
      </w:r>
      <w:r w:rsidR="00A8795F" w:rsidRPr="00906E89">
        <w:rPr>
          <w:rFonts w:ascii="Arial" w:hAnsi="Arial" w:cs="Arial"/>
          <w:sz w:val="24"/>
          <w:szCs w:val="24"/>
        </w:rPr>
        <w:t>000 Zagreb</w:t>
      </w:r>
    </w:p>
    <w:p w:rsidR="00A8795F" w:rsidRPr="00906E89" w:rsidRDefault="00A8795F" w:rsidP="00906E89">
      <w:pPr>
        <w:pStyle w:val="Bezproreda"/>
        <w:rPr>
          <w:rFonts w:ascii="Arial" w:hAnsi="Arial" w:cs="Arial"/>
          <w:sz w:val="24"/>
          <w:szCs w:val="24"/>
        </w:rPr>
      </w:pPr>
      <w:r w:rsidRPr="00906E89">
        <w:rPr>
          <w:rFonts w:ascii="Arial" w:hAnsi="Arial" w:cs="Arial"/>
          <w:sz w:val="24"/>
          <w:szCs w:val="24"/>
        </w:rPr>
        <w:t>Broj telefona:</w:t>
      </w:r>
      <w:r w:rsidR="00530259" w:rsidRPr="00906E89">
        <w:rPr>
          <w:rFonts w:ascii="Arial" w:hAnsi="Arial" w:cs="Arial"/>
          <w:sz w:val="24"/>
          <w:szCs w:val="24"/>
        </w:rPr>
        <w:tab/>
      </w:r>
      <w:r w:rsidR="00530259" w:rsidRPr="00906E89">
        <w:rPr>
          <w:rFonts w:ascii="Arial" w:hAnsi="Arial" w:cs="Arial"/>
          <w:sz w:val="24"/>
          <w:szCs w:val="24"/>
        </w:rPr>
        <w:tab/>
      </w:r>
      <w:r w:rsidR="00530259" w:rsidRPr="00906E89">
        <w:rPr>
          <w:rFonts w:ascii="Arial" w:hAnsi="Arial" w:cs="Arial"/>
          <w:sz w:val="24"/>
          <w:szCs w:val="24"/>
        </w:rPr>
        <w:tab/>
      </w:r>
      <w:r w:rsidRPr="00906E89">
        <w:rPr>
          <w:rFonts w:ascii="Arial" w:hAnsi="Arial" w:cs="Arial"/>
          <w:sz w:val="24"/>
          <w:szCs w:val="24"/>
        </w:rPr>
        <w:t>01/5391 800</w:t>
      </w:r>
    </w:p>
    <w:p w:rsidR="00A8795F" w:rsidRPr="00906E89" w:rsidRDefault="00530259" w:rsidP="00906E89">
      <w:pPr>
        <w:pStyle w:val="Bezproreda"/>
        <w:rPr>
          <w:rFonts w:ascii="Arial" w:hAnsi="Arial" w:cs="Arial"/>
          <w:sz w:val="24"/>
          <w:szCs w:val="24"/>
        </w:rPr>
      </w:pPr>
      <w:r w:rsidRPr="00906E89">
        <w:rPr>
          <w:rFonts w:ascii="Arial" w:hAnsi="Arial" w:cs="Arial"/>
          <w:sz w:val="24"/>
          <w:szCs w:val="24"/>
        </w:rPr>
        <w:t>Broj telefaksa:</w:t>
      </w:r>
      <w:r w:rsidRPr="00906E89">
        <w:rPr>
          <w:rFonts w:ascii="Arial" w:hAnsi="Arial" w:cs="Arial"/>
          <w:sz w:val="24"/>
          <w:szCs w:val="24"/>
        </w:rPr>
        <w:tab/>
      </w:r>
      <w:r w:rsidRPr="00906E89">
        <w:rPr>
          <w:rFonts w:ascii="Arial" w:hAnsi="Arial" w:cs="Arial"/>
          <w:sz w:val="24"/>
          <w:szCs w:val="24"/>
        </w:rPr>
        <w:tab/>
      </w:r>
      <w:r w:rsidR="00A8795F" w:rsidRPr="00906E89">
        <w:rPr>
          <w:rFonts w:ascii="Arial" w:hAnsi="Arial" w:cs="Arial"/>
          <w:sz w:val="24"/>
          <w:szCs w:val="24"/>
        </w:rPr>
        <w:t>01/5391 810</w:t>
      </w:r>
    </w:p>
    <w:p w:rsidR="00530259" w:rsidRPr="00906E89" w:rsidRDefault="00530259" w:rsidP="00906E89">
      <w:pPr>
        <w:pStyle w:val="Bezproreda"/>
        <w:rPr>
          <w:rFonts w:ascii="Arial" w:hAnsi="Arial" w:cs="Arial"/>
          <w:color w:val="000000" w:themeColor="text1"/>
          <w:sz w:val="24"/>
          <w:szCs w:val="24"/>
        </w:rPr>
      </w:pPr>
      <w:r w:rsidRPr="00906E89">
        <w:rPr>
          <w:rFonts w:ascii="Arial" w:hAnsi="Arial" w:cs="Arial"/>
          <w:sz w:val="24"/>
          <w:szCs w:val="24"/>
        </w:rPr>
        <w:t>Poslovna banka</w:t>
      </w:r>
      <w:r w:rsidRPr="00906E89">
        <w:rPr>
          <w:rFonts w:ascii="Arial" w:hAnsi="Arial" w:cs="Arial"/>
          <w:color w:val="000000" w:themeColor="text1"/>
          <w:sz w:val="24"/>
          <w:szCs w:val="24"/>
        </w:rPr>
        <w:t>:</w:t>
      </w:r>
      <w:r w:rsidRPr="00906E89">
        <w:rPr>
          <w:rFonts w:ascii="Arial" w:hAnsi="Arial" w:cs="Arial"/>
          <w:color w:val="000000" w:themeColor="text1"/>
          <w:sz w:val="24"/>
          <w:szCs w:val="24"/>
        </w:rPr>
        <w:tab/>
      </w:r>
      <w:r w:rsidR="00906E89">
        <w:rPr>
          <w:rFonts w:ascii="Arial" w:hAnsi="Arial" w:cs="Arial"/>
          <w:color w:val="000000" w:themeColor="text1"/>
          <w:sz w:val="24"/>
          <w:szCs w:val="24"/>
        </w:rPr>
        <w:tab/>
      </w:r>
      <w:r w:rsidRPr="00906E89">
        <w:rPr>
          <w:rFonts w:ascii="Arial" w:hAnsi="Arial" w:cs="Arial"/>
          <w:color w:val="000000" w:themeColor="text1"/>
          <w:sz w:val="24"/>
          <w:szCs w:val="24"/>
        </w:rPr>
        <w:t>Hrvatska poštanska banka</w:t>
      </w:r>
      <w:r w:rsidRPr="00906E89">
        <w:rPr>
          <w:rFonts w:ascii="Arial" w:hAnsi="Arial" w:cs="Arial"/>
          <w:color w:val="000000" w:themeColor="text1"/>
          <w:sz w:val="24"/>
          <w:szCs w:val="24"/>
        </w:rPr>
        <w:br/>
      </w:r>
      <w:r w:rsidR="0077420F" w:rsidRPr="00906E89">
        <w:rPr>
          <w:rFonts w:ascii="Arial" w:hAnsi="Arial" w:cs="Arial"/>
          <w:sz w:val="24"/>
          <w:szCs w:val="24"/>
        </w:rPr>
        <w:t>IBAN</w:t>
      </w:r>
      <w:r w:rsidRPr="00906E89">
        <w:rPr>
          <w:rFonts w:ascii="Arial" w:hAnsi="Arial" w:cs="Arial"/>
          <w:sz w:val="24"/>
          <w:szCs w:val="24"/>
        </w:rPr>
        <w:t xml:space="preserve"> </w:t>
      </w:r>
      <w:r w:rsidRPr="00906E89">
        <w:rPr>
          <w:rFonts w:ascii="Arial" w:hAnsi="Arial" w:cs="Arial"/>
          <w:color w:val="000000" w:themeColor="text1"/>
          <w:sz w:val="24"/>
          <w:szCs w:val="24"/>
        </w:rPr>
        <w:t>:</w:t>
      </w:r>
      <w:r w:rsidRPr="00906E89">
        <w:rPr>
          <w:rFonts w:ascii="Arial" w:hAnsi="Arial" w:cs="Arial"/>
          <w:color w:val="000000" w:themeColor="text1"/>
          <w:sz w:val="24"/>
          <w:szCs w:val="24"/>
        </w:rPr>
        <w:tab/>
      </w:r>
      <w:r w:rsidR="00906E89">
        <w:rPr>
          <w:rFonts w:ascii="Arial" w:hAnsi="Arial" w:cs="Arial"/>
          <w:color w:val="000000" w:themeColor="text1"/>
          <w:sz w:val="24"/>
          <w:szCs w:val="24"/>
        </w:rPr>
        <w:tab/>
      </w:r>
      <w:r w:rsidR="00906E89">
        <w:rPr>
          <w:rFonts w:ascii="Arial" w:hAnsi="Arial" w:cs="Arial"/>
          <w:color w:val="000000" w:themeColor="text1"/>
          <w:sz w:val="24"/>
          <w:szCs w:val="24"/>
        </w:rPr>
        <w:tab/>
      </w:r>
      <w:r w:rsidR="00906E89">
        <w:rPr>
          <w:rFonts w:ascii="Arial" w:hAnsi="Arial" w:cs="Arial"/>
          <w:color w:val="000000" w:themeColor="text1"/>
          <w:sz w:val="24"/>
          <w:szCs w:val="24"/>
        </w:rPr>
        <w:tab/>
      </w:r>
      <w:r w:rsidR="0077420F" w:rsidRPr="00906E89">
        <w:rPr>
          <w:rFonts w:ascii="Arial" w:hAnsi="Arial" w:cs="Arial"/>
          <w:color w:val="000000" w:themeColor="text1"/>
          <w:sz w:val="24"/>
          <w:szCs w:val="24"/>
        </w:rPr>
        <w:t>HR6323900011100314066</w:t>
      </w:r>
    </w:p>
    <w:p w:rsidR="00A8795F" w:rsidRPr="00906E89" w:rsidRDefault="00B210C9" w:rsidP="00906E89">
      <w:pPr>
        <w:pStyle w:val="Bezproreda"/>
        <w:rPr>
          <w:rFonts w:ascii="Arial" w:hAnsi="Arial" w:cs="Arial"/>
          <w:sz w:val="24"/>
          <w:szCs w:val="24"/>
        </w:rPr>
      </w:pPr>
      <w:r w:rsidRPr="00906E89">
        <w:rPr>
          <w:rFonts w:ascii="Arial" w:hAnsi="Arial" w:cs="Arial"/>
          <w:sz w:val="24"/>
          <w:szCs w:val="24"/>
        </w:rPr>
        <w:t xml:space="preserve">MBS: 1781286, </w:t>
      </w:r>
      <w:r w:rsidR="003766AA" w:rsidRPr="00906E89">
        <w:rPr>
          <w:rFonts w:ascii="Arial" w:hAnsi="Arial" w:cs="Arial"/>
          <w:sz w:val="24"/>
          <w:szCs w:val="24"/>
        </w:rPr>
        <w:tab/>
      </w:r>
      <w:r w:rsidR="003766AA" w:rsidRPr="00906E89">
        <w:rPr>
          <w:rFonts w:ascii="Arial" w:hAnsi="Arial" w:cs="Arial"/>
          <w:sz w:val="24"/>
          <w:szCs w:val="24"/>
        </w:rPr>
        <w:tab/>
      </w:r>
      <w:r w:rsidR="00A8795F" w:rsidRPr="00906E89">
        <w:rPr>
          <w:rFonts w:ascii="Arial" w:hAnsi="Arial" w:cs="Arial"/>
          <w:sz w:val="24"/>
          <w:szCs w:val="24"/>
        </w:rPr>
        <w:t>OIB: 85828625994</w:t>
      </w:r>
    </w:p>
    <w:p w:rsidR="00A8795F" w:rsidRPr="00906E89" w:rsidRDefault="00A8795F" w:rsidP="00906E89">
      <w:pPr>
        <w:pStyle w:val="Bezproreda"/>
        <w:rPr>
          <w:rFonts w:ascii="Arial" w:hAnsi="Arial" w:cs="Arial"/>
          <w:sz w:val="24"/>
          <w:szCs w:val="24"/>
        </w:rPr>
      </w:pPr>
      <w:r w:rsidRPr="00906E89">
        <w:rPr>
          <w:rFonts w:ascii="Arial" w:hAnsi="Arial" w:cs="Arial"/>
          <w:sz w:val="24"/>
          <w:szCs w:val="24"/>
        </w:rPr>
        <w:t xml:space="preserve">Internetska adresa: </w:t>
      </w:r>
      <w:r w:rsidR="003766AA" w:rsidRPr="00906E89">
        <w:rPr>
          <w:rFonts w:ascii="Arial" w:hAnsi="Arial" w:cs="Arial"/>
          <w:sz w:val="24"/>
          <w:szCs w:val="24"/>
        </w:rPr>
        <w:tab/>
      </w:r>
      <w:r w:rsidR="003766AA" w:rsidRPr="00906E89">
        <w:rPr>
          <w:rFonts w:ascii="Arial" w:hAnsi="Arial" w:cs="Arial"/>
          <w:sz w:val="24"/>
          <w:szCs w:val="24"/>
        </w:rPr>
        <w:tab/>
      </w:r>
      <w:hyperlink r:id="rId9" w:history="1">
        <w:r w:rsidRPr="00906E89">
          <w:rPr>
            <w:rFonts w:ascii="Arial" w:hAnsi="Arial" w:cs="Arial"/>
            <w:sz w:val="24"/>
            <w:szCs w:val="24"/>
            <w:u w:val="single"/>
          </w:rPr>
          <w:t>www.fzoeu.hr</w:t>
        </w:r>
      </w:hyperlink>
      <w:r w:rsidRPr="00906E89">
        <w:rPr>
          <w:rFonts w:ascii="Arial" w:hAnsi="Arial" w:cs="Arial"/>
          <w:sz w:val="24"/>
          <w:szCs w:val="24"/>
        </w:rPr>
        <w:t xml:space="preserve"> </w:t>
      </w:r>
    </w:p>
    <w:p w:rsidR="00A8795F" w:rsidRPr="00906E89" w:rsidRDefault="00A8795F" w:rsidP="00906E89">
      <w:pPr>
        <w:pStyle w:val="Bezproreda"/>
        <w:rPr>
          <w:rFonts w:ascii="Arial" w:hAnsi="Arial" w:cs="Arial"/>
          <w:color w:val="000000" w:themeColor="text1"/>
          <w:sz w:val="24"/>
          <w:szCs w:val="24"/>
        </w:rPr>
      </w:pPr>
      <w:r w:rsidRPr="00906E89">
        <w:rPr>
          <w:rFonts w:ascii="Arial" w:hAnsi="Arial" w:cs="Arial"/>
          <w:sz w:val="24"/>
          <w:szCs w:val="24"/>
        </w:rPr>
        <w:t xml:space="preserve">Adresa elektroničke poste: </w:t>
      </w:r>
      <w:hyperlink r:id="rId10" w:history="1">
        <w:r w:rsidR="007E194A" w:rsidRPr="00906E89">
          <w:rPr>
            <w:rStyle w:val="Hiperveza"/>
            <w:rFonts w:ascii="Arial" w:hAnsi="Arial" w:cs="Arial"/>
            <w:color w:val="000000" w:themeColor="text1"/>
            <w:sz w:val="24"/>
            <w:szCs w:val="24"/>
          </w:rPr>
          <w:t>nabava@fzoeu.hr</w:t>
        </w:r>
      </w:hyperlink>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r w:rsidRPr="00492085">
        <w:rPr>
          <w:rFonts w:ascii="Arial" w:hAnsi="Arial" w:cs="Arial"/>
          <w:b/>
          <w:sz w:val="24"/>
          <w:szCs w:val="24"/>
        </w:rPr>
        <w:t>2. Podaci o osobi ili službi zaduženoj za komunikaciju s ponuditeljima</w:t>
      </w:r>
    </w:p>
    <w:p w:rsidR="00520E14" w:rsidRPr="00520E14" w:rsidRDefault="00520E14" w:rsidP="00972321">
      <w:pPr>
        <w:jc w:val="both"/>
        <w:rPr>
          <w:rFonts w:ascii="Arial" w:hAnsi="Arial" w:cs="Arial"/>
          <w:sz w:val="24"/>
          <w:szCs w:val="24"/>
        </w:rPr>
      </w:pPr>
      <w:r w:rsidRPr="00520E14">
        <w:rPr>
          <w:rFonts w:ascii="Arial" w:hAnsi="Arial" w:cs="Arial"/>
          <w:sz w:val="24"/>
          <w:szCs w:val="24"/>
        </w:rPr>
        <w:t>Sve obavijesti</w:t>
      </w:r>
      <w:r>
        <w:rPr>
          <w:rFonts w:ascii="Arial" w:hAnsi="Arial" w:cs="Arial"/>
          <w:sz w:val="24"/>
          <w:szCs w:val="24"/>
        </w:rPr>
        <w:t xml:space="preserve"> u sv</w:t>
      </w:r>
      <w:r w:rsidR="005546D7">
        <w:rPr>
          <w:rFonts w:ascii="Arial" w:hAnsi="Arial" w:cs="Arial"/>
          <w:sz w:val="24"/>
          <w:szCs w:val="24"/>
        </w:rPr>
        <w:t xml:space="preserve">ezi ovog postupka javne nabave mogu se dobiti </w:t>
      </w:r>
      <w:r>
        <w:rPr>
          <w:rFonts w:ascii="Arial" w:hAnsi="Arial" w:cs="Arial"/>
          <w:sz w:val="24"/>
          <w:szCs w:val="24"/>
        </w:rPr>
        <w:t xml:space="preserve">svakog radnog </w:t>
      </w:r>
      <w:r w:rsidR="00B27C8E">
        <w:rPr>
          <w:rFonts w:ascii="Arial" w:hAnsi="Arial" w:cs="Arial"/>
          <w:sz w:val="24"/>
          <w:szCs w:val="24"/>
        </w:rPr>
        <w:t xml:space="preserve">dana </w:t>
      </w:r>
      <w:r w:rsidR="00591D1F">
        <w:rPr>
          <w:rFonts w:ascii="Arial" w:hAnsi="Arial" w:cs="Arial"/>
          <w:sz w:val="24"/>
          <w:szCs w:val="24"/>
        </w:rPr>
        <w:t>između 9 i 15</w:t>
      </w:r>
      <w:r>
        <w:rPr>
          <w:rFonts w:ascii="Arial" w:hAnsi="Arial" w:cs="Arial"/>
          <w:sz w:val="24"/>
          <w:szCs w:val="24"/>
        </w:rPr>
        <w:t xml:space="preserve"> sati, do roka za dostavu ponuda, od osoba zaduženih za komunikaciju </w:t>
      </w:r>
      <w:r w:rsidR="00CF3CA2">
        <w:rPr>
          <w:rFonts w:ascii="Arial" w:hAnsi="Arial" w:cs="Arial"/>
          <w:sz w:val="24"/>
          <w:szCs w:val="24"/>
        </w:rPr>
        <w:t>sa gospodarskim subjektima.</w:t>
      </w:r>
    </w:p>
    <w:p w:rsidR="00D30C0F" w:rsidRPr="00D62749" w:rsidRDefault="00D30C0F" w:rsidP="00D30C0F">
      <w:pPr>
        <w:pStyle w:val="2012TEXT"/>
        <w:ind w:left="0"/>
        <w:rPr>
          <w:rFonts w:cs="Arial"/>
          <w:sz w:val="24"/>
          <w:szCs w:val="24"/>
        </w:rPr>
      </w:pPr>
      <w:r w:rsidRPr="00D62749">
        <w:rPr>
          <w:rFonts w:cs="Arial"/>
          <w:sz w:val="24"/>
          <w:szCs w:val="24"/>
        </w:rPr>
        <w:t xml:space="preserve">Osobe ovlaštene za komunikaciju s ponuditeljima su: </w:t>
      </w:r>
      <w:r w:rsidR="00906E89" w:rsidRPr="00D62749">
        <w:rPr>
          <w:rFonts w:cs="Arial"/>
          <w:sz w:val="24"/>
          <w:szCs w:val="24"/>
        </w:rPr>
        <w:t>Ondina Pičulin</w:t>
      </w:r>
      <w:r w:rsidRPr="00D62749">
        <w:rPr>
          <w:rFonts w:cs="Arial"/>
          <w:sz w:val="24"/>
          <w:szCs w:val="24"/>
        </w:rPr>
        <w:t>,</w:t>
      </w:r>
      <w:r w:rsidR="00B27C8E" w:rsidRPr="00D62749">
        <w:rPr>
          <w:rFonts w:cs="Arial"/>
          <w:sz w:val="24"/>
          <w:szCs w:val="24"/>
        </w:rPr>
        <w:t xml:space="preserve"> </w:t>
      </w:r>
      <w:proofErr w:type="spellStart"/>
      <w:r w:rsidRPr="00D62749">
        <w:rPr>
          <w:rFonts w:cs="Arial"/>
          <w:sz w:val="24"/>
          <w:szCs w:val="24"/>
        </w:rPr>
        <w:t>dipl.oec</w:t>
      </w:r>
      <w:proofErr w:type="spellEnd"/>
      <w:r w:rsidRPr="00D62749">
        <w:rPr>
          <w:rFonts w:cs="Arial"/>
          <w:sz w:val="24"/>
          <w:szCs w:val="24"/>
        </w:rPr>
        <w:t xml:space="preserve">, </w:t>
      </w:r>
      <w:proofErr w:type="spellStart"/>
      <w:r w:rsidRPr="00D62749">
        <w:rPr>
          <w:rFonts w:cs="Arial"/>
          <w:sz w:val="24"/>
          <w:szCs w:val="24"/>
        </w:rPr>
        <w:t>tel</w:t>
      </w:r>
      <w:proofErr w:type="spellEnd"/>
      <w:r w:rsidRPr="00D62749">
        <w:rPr>
          <w:rFonts w:cs="Arial"/>
          <w:sz w:val="24"/>
          <w:szCs w:val="24"/>
        </w:rPr>
        <w:t xml:space="preserve">: 01/5391-818, broj telefaksa: 01/5391-810, adresa elektroničke pošte: </w:t>
      </w:r>
      <w:hyperlink r:id="rId11" w:history="1">
        <w:r w:rsidR="00906E89" w:rsidRPr="00D62749">
          <w:rPr>
            <w:rStyle w:val="Hiperveza"/>
            <w:color w:val="auto"/>
            <w:sz w:val="24"/>
            <w:szCs w:val="24"/>
          </w:rPr>
          <w:t>ondina.piculin@fzoeu.hr</w:t>
        </w:r>
      </w:hyperlink>
      <w:r w:rsidRPr="00D62749">
        <w:rPr>
          <w:rFonts w:cs="Arial"/>
          <w:sz w:val="24"/>
          <w:szCs w:val="24"/>
        </w:rPr>
        <w:t xml:space="preserve"> i </w:t>
      </w:r>
      <w:r w:rsidR="00906E89" w:rsidRPr="00D62749">
        <w:rPr>
          <w:rFonts w:cs="Arial"/>
          <w:sz w:val="24"/>
          <w:szCs w:val="24"/>
        </w:rPr>
        <w:t>Željka Abramović</w:t>
      </w:r>
      <w:r w:rsidR="00D1622C" w:rsidRPr="00D62749">
        <w:rPr>
          <w:rFonts w:cs="Arial"/>
          <w:sz w:val="24"/>
          <w:szCs w:val="24"/>
        </w:rPr>
        <w:t xml:space="preserve">, </w:t>
      </w:r>
      <w:r w:rsidR="00906E89" w:rsidRPr="00D62749">
        <w:rPr>
          <w:rFonts w:cs="Arial"/>
          <w:sz w:val="24"/>
          <w:szCs w:val="24"/>
        </w:rPr>
        <w:t>bacc.ing.agr.</w:t>
      </w:r>
      <w:r w:rsidR="00D1622C" w:rsidRPr="00D62749">
        <w:rPr>
          <w:rFonts w:cs="Arial"/>
          <w:sz w:val="24"/>
          <w:szCs w:val="24"/>
        </w:rPr>
        <w:t>,</w:t>
      </w:r>
      <w:r w:rsidR="00906E89" w:rsidRPr="00D62749">
        <w:rPr>
          <w:rFonts w:cs="Arial"/>
          <w:sz w:val="24"/>
          <w:szCs w:val="24"/>
        </w:rPr>
        <w:t xml:space="preserve"> </w:t>
      </w:r>
      <w:proofErr w:type="spellStart"/>
      <w:r w:rsidR="00906E89" w:rsidRPr="00D62749">
        <w:rPr>
          <w:rFonts w:cs="Arial"/>
          <w:sz w:val="24"/>
          <w:szCs w:val="24"/>
        </w:rPr>
        <w:t>tel</w:t>
      </w:r>
      <w:proofErr w:type="spellEnd"/>
      <w:r w:rsidR="00906E89" w:rsidRPr="00D62749">
        <w:rPr>
          <w:rFonts w:cs="Arial"/>
          <w:sz w:val="24"/>
          <w:szCs w:val="24"/>
        </w:rPr>
        <w:t>: 01/5391-808</w:t>
      </w:r>
      <w:r w:rsidRPr="00D62749">
        <w:rPr>
          <w:rFonts w:cs="Arial"/>
          <w:sz w:val="24"/>
          <w:szCs w:val="24"/>
        </w:rPr>
        <w:t xml:space="preserve">, broj telefaksa: 01/5391 810, adresa elektroničke pošte: </w:t>
      </w:r>
      <w:hyperlink r:id="rId12" w:history="1">
        <w:r w:rsidR="00906E89" w:rsidRPr="00D62749">
          <w:rPr>
            <w:rStyle w:val="Hiperveza"/>
            <w:color w:val="auto"/>
            <w:sz w:val="24"/>
            <w:szCs w:val="24"/>
          </w:rPr>
          <w:t>zeljka.abramovic@fzoeu.hr</w:t>
        </w:r>
      </w:hyperlink>
      <w:r w:rsidRPr="00D62749">
        <w:rPr>
          <w:rFonts w:cs="Arial"/>
          <w:sz w:val="24"/>
          <w:szCs w:val="24"/>
        </w:rPr>
        <w:t xml:space="preserve">, za pravni dio dokumentacije za nadmetanje. </w:t>
      </w:r>
    </w:p>
    <w:p w:rsidR="00756A4C" w:rsidRPr="00D62749" w:rsidRDefault="00591D1F" w:rsidP="00F67F39">
      <w:pPr>
        <w:pStyle w:val="2012TEXT"/>
        <w:spacing w:after="0"/>
        <w:ind w:left="0"/>
        <w:rPr>
          <w:rFonts w:cs="Arial"/>
          <w:sz w:val="24"/>
          <w:szCs w:val="24"/>
          <w:u w:val="single"/>
        </w:rPr>
      </w:pPr>
      <w:r w:rsidRPr="00D62749">
        <w:rPr>
          <w:rFonts w:cs="Arial"/>
          <w:sz w:val="24"/>
          <w:szCs w:val="24"/>
        </w:rPr>
        <w:t>Daniel Behtanić</w:t>
      </w:r>
      <w:r w:rsidR="00B27C8E" w:rsidRPr="00D62749">
        <w:rPr>
          <w:rFonts w:cs="Arial"/>
          <w:sz w:val="24"/>
          <w:szCs w:val="24"/>
        </w:rPr>
        <w:t>,</w:t>
      </w:r>
      <w:r w:rsidRPr="00D62749">
        <w:rPr>
          <w:rFonts w:cs="Arial"/>
          <w:sz w:val="24"/>
          <w:szCs w:val="24"/>
        </w:rPr>
        <w:t>struč.spec.ing.techn.inf.</w:t>
      </w:r>
      <w:r w:rsidR="003E2F4E" w:rsidRPr="00D62749">
        <w:rPr>
          <w:rFonts w:cs="Arial"/>
          <w:sz w:val="24"/>
          <w:szCs w:val="24"/>
        </w:rPr>
        <w:t xml:space="preserve">, tel. </w:t>
      </w:r>
      <w:r w:rsidR="00ED549F" w:rsidRPr="00D62749">
        <w:rPr>
          <w:rFonts w:cs="Arial"/>
          <w:sz w:val="24"/>
          <w:szCs w:val="24"/>
        </w:rPr>
        <w:t>01/5391-</w:t>
      </w:r>
      <w:r w:rsidR="00A76010" w:rsidRPr="00D62749">
        <w:rPr>
          <w:rFonts w:cs="Arial"/>
          <w:sz w:val="24"/>
          <w:szCs w:val="24"/>
        </w:rPr>
        <w:t>955</w:t>
      </w:r>
      <w:r w:rsidR="00D1622C" w:rsidRPr="00D62749">
        <w:rPr>
          <w:rFonts w:cs="Arial"/>
          <w:sz w:val="24"/>
          <w:szCs w:val="24"/>
        </w:rPr>
        <w:t>, broj telefaksa: 01/5391-810</w:t>
      </w:r>
      <w:r w:rsidR="00ED549F" w:rsidRPr="00D62749">
        <w:rPr>
          <w:rFonts w:cs="Arial"/>
          <w:sz w:val="24"/>
          <w:szCs w:val="24"/>
        </w:rPr>
        <w:t>, adresa elektroničke pošte:</w:t>
      </w:r>
      <w:r w:rsidR="00EA0A58" w:rsidRPr="00D62749">
        <w:rPr>
          <w:rFonts w:cs="Arial"/>
          <w:sz w:val="24"/>
          <w:szCs w:val="24"/>
        </w:rPr>
        <w:t xml:space="preserve"> </w:t>
      </w:r>
      <w:hyperlink r:id="rId13" w:history="1">
        <w:r w:rsidR="00A76010" w:rsidRPr="00D62749">
          <w:rPr>
            <w:rStyle w:val="Hiperveza"/>
            <w:rFonts w:cs="Arial"/>
            <w:color w:val="auto"/>
            <w:sz w:val="24"/>
            <w:szCs w:val="24"/>
          </w:rPr>
          <w:t>daniel.behtanic@fzoeu.hr</w:t>
        </w:r>
      </w:hyperlink>
      <w:r w:rsidR="00286CD3" w:rsidRPr="00D62749">
        <w:rPr>
          <w:rFonts w:cs="Arial"/>
          <w:sz w:val="24"/>
          <w:szCs w:val="24"/>
        </w:rPr>
        <w:t xml:space="preserve"> </w:t>
      </w:r>
      <w:r w:rsidR="001C38ED" w:rsidRPr="00D62749">
        <w:rPr>
          <w:rFonts w:cs="Arial"/>
          <w:sz w:val="24"/>
          <w:szCs w:val="24"/>
        </w:rPr>
        <w:t xml:space="preserve"> i Toni Božurić, bacc.ing.techn.inf., </w:t>
      </w:r>
      <w:proofErr w:type="spellStart"/>
      <w:r w:rsidR="0006392D">
        <w:rPr>
          <w:rFonts w:cs="Arial"/>
          <w:sz w:val="24"/>
          <w:szCs w:val="24"/>
        </w:rPr>
        <w:t>tel</w:t>
      </w:r>
      <w:proofErr w:type="spellEnd"/>
      <w:r w:rsidR="0006392D">
        <w:rPr>
          <w:rFonts w:cs="Arial"/>
          <w:sz w:val="24"/>
          <w:szCs w:val="24"/>
        </w:rPr>
        <w:t xml:space="preserve"> </w:t>
      </w:r>
      <w:r w:rsidR="00A76010" w:rsidRPr="00D62749">
        <w:rPr>
          <w:rFonts w:cs="Arial"/>
          <w:sz w:val="24"/>
          <w:szCs w:val="24"/>
        </w:rPr>
        <w:t>01/5391-941</w:t>
      </w:r>
      <w:r w:rsidR="001C38ED" w:rsidRPr="00D62749">
        <w:rPr>
          <w:rFonts w:cs="Arial"/>
          <w:sz w:val="24"/>
          <w:szCs w:val="24"/>
        </w:rPr>
        <w:t xml:space="preserve">, broj telefaksa: 01/5391-810, adresa elektroničke pošte: </w:t>
      </w:r>
      <w:hyperlink r:id="rId14" w:history="1">
        <w:r w:rsidR="001C38ED" w:rsidRPr="00D62749">
          <w:rPr>
            <w:rStyle w:val="Hiperveza"/>
            <w:rFonts w:cs="Arial"/>
            <w:color w:val="auto"/>
            <w:sz w:val="24"/>
            <w:szCs w:val="24"/>
          </w:rPr>
          <w:t>toni.bozuric@fzoeu.hr</w:t>
        </w:r>
      </w:hyperlink>
      <w:r w:rsidR="001C38ED" w:rsidRPr="00D62749">
        <w:rPr>
          <w:rFonts w:cs="Arial"/>
          <w:sz w:val="24"/>
          <w:szCs w:val="24"/>
        </w:rPr>
        <w:t xml:space="preserve"> </w:t>
      </w:r>
      <w:r w:rsidR="00F67F39" w:rsidRPr="00D62749">
        <w:rPr>
          <w:rFonts w:cs="Arial"/>
          <w:sz w:val="24"/>
          <w:szCs w:val="24"/>
        </w:rPr>
        <w:t>z</w:t>
      </w:r>
      <w:r w:rsidR="00756A4C" w:rsidRPr="00D62749">
        <w:rPr>
          <w:rFonts w:cs="Arial"/>
          <w:sz w:val="24"/>
          <w:szCs w:val="24"/>
        </w:rPr>
        <w:t xml:space="preserve">a tehnički dio dokumentacije. </w:t>
      </w:r>
    </w:p>
    <w:p w:rsidR="0033238E" w:rsidRPr="00D62749" w:rsidRDefault="0033238E" w:rsidP="0033238E">
      <w:pPr>
        <w:jc w:val="both"/>
        <w:rPr>
          <w:rFonts w:ascii="Arial" w:hAnsi="Arial" w:cs="Arial"/>
          <w:sz w:val="24"/>
          <w:szCs w:val="24"/>
        </w:rPr>
      </w:pPr>
    </w:p>
    <w:p w:rsidR="00EE67A2" w:rsidRDefault="00EE67A2" w:rsidP="00A8795F">
      <w:pPr>
        <w:rPr>
          <w:rFonts w:ascii="Arial" w:hAnsi="Arial" w:cs="Arial"/>
          <w:b/>
          <w:sz w:val="24"/>
          <w:szCs w:val="24"/>
        </w:rPr>
      </w:pPr>
      <w:r>
        <w:rPr>
          <w:rFonts w:ascii="Arial" w:hAnsi="Arial" w:cs="Arial"/>
          <w:b/>
          <w:sz w:val="24"/>
          <w:szCs w:val="24"/>
        </w:rPr>
        <w:t>3</w:t>
      </w:r>
      <w:r w:rsidR="00CB5224">
        <w:rPr>
          <w:rFonts w:ascii="Arial" w:hAnsi="Arial" w:cs="Arial"/>
          <w:b/>
          <w:sz w:val="24"/>
          <w:szCs w:val="24"/>
        </w:rPr>
        <w:t xml:space="preserve">. Popis gospodarskih subjekata sukladno članku </w:t>
      </w:r>
      <w:r>
        <w:rPr>
          <w:rFonts w:ascii="Arial" w:hAnsi="Arial" w:cs="Arial"/>
          <w:b/>
          <w:sz w:val="24"/>
          <w:szCs w:val="24"/>
        </w:rPr>
        <w:t>13. Zakona</w:t>
      </w:r>
    </w:p>
    <w:p w:rsidR="00A86232" w:rsidRDefault="00A86232" w:rsidP="00A86232">
      <w:pPr>
        <w:jc w:val="both"/>
        <w:rPr>
          <w:rFonts w:ascii="Arial" w:hAnsi="Arial" w:cs="Arial"/>
          <w:sz w:val="24"/>
          <w:szCs w:val="24"/>
        </w:rPr>
      </w:pPr>
      <w:r w:rsidRPr="005B7341">
        <w:rPr>
          <w:rFonts w:ascii="Arial" w:hAnsi="Arial" w:cs="Arial"/>
          <w:sz w:val="24"/>
          <w:szCs w:val="24"/>
        </w:rPr>
        <w:t xml:space="preserve">Sukladno članku 13. stavak 9. točka 1. Zakona o javnoj nabavi </w:t>
      </w:r>
      <w:r>
        <w:rPr>
          <w:rFonts w:ascii="Arial" w:hAnsi="Arial" w:cs="Arial"/>
          <w:sz w:val="24"/>
          <w:szCs w:val="24"/>
        </w:rPr>
        <w:t xml:space="preserve">(„Narodne novine“ broj: 90/11, </w:t>
      </w:r>
      <w:r w:rsidRPr="005B7341">
        <w:rPr>
          <w:rFonts w:ascii="Arial" w:hAnsi="Arial" w:cs="Arial"/>
          <w:sz w:val="24"/>
          <w:szCs w:val="24"/>
        </w:rPr>
        <w:t>83/13</w:t>
      </w:r>
      <w:r w:rsidR="00DA510A">
        <w:rPr>
          <w:rFonts w:ascii="Arial" w:hAnsi="Arial" w:cs="Arial"/>
          <w:sz w:val="24"/>
          <w:szCs w:val="24"/>
        </w:rPr>
        <w:t xml:space="preserve">, 143/13 i </w:t>
      </w:r>
      <w:r w:rsidR="00CC3363" w:rsidRPr="00A60A4E">
        <w:rPr>
          <w:rFonts w:ascii="Arial" w:hAnsi="Arial" w:cs="Arial"/>
          <w:sz w:val="24"/>
          <w:szCs w:val="24"/>
        </w:rPr>
        <w:t>Odluka Us</w:t>
      </w:r>
      <w:r w:rsidR="00CC3363">
        <w:rPr>
          <w:rFonts w:ascii="Arial" w:hAnsi="Arial" w:cs="Arial"/>
          <w:sz w:val="24"/>
          <w:szCs w:val="24"/>
        </w:rPr>
        <w:t>tavnog suda Republike Hrvatske b</w:t>
      </w:r>
      <w:r w:rsidR="00CC3363" w:rsidRPr="00A60A4E">
        <w:rPr>
          <w:rFonts w:ascii="Arial" w:hAnsi="Arial" w:cs="Arial"/>
          <w:sz w:val="24"/>
          <w:szCs w:val="24"/>
        </w:rPr>
        <w:t xml:space="preserve">roj: U-I-1678/2013, </w:t>
      </w:r>
      <w:r w:rsidR="00CC3363" w:rsidRPr="00A60A4E">
        <w:rPr>
          <w:rFonts w:ascii="Arial" w:hAnsi="Arial" w:cs="Arial"/>
          <w:sz w:val="24"/>
          <w:szCs w:val="24"/>
        </w:rPr>
        <w:lastRenderedPageBreak/>
        <w:t>„Narodne novine“, broj 13/14</w:t>
      </w:r>
      <w:r w:rsidRPr="005B7341">
        <w:rPr>
          <w:rFonts w:ascii="Arial" w:hAnsi="Arial" w:cs="Arial"/>
          <w:sz w:val="24"/>
          <w:szCs w:val="24"/>
        </w:rPr>
        <w:t>) objavljujemo da Fond za zaštitu okoliša i energetsku učinkovitost kao javni naručitelj ne smije sklapati okvirne sporazume, odnosno ugovore o javnoj nabavi u smislu odredbi članka 13. Z</w:t>
      </w:r>
      <w:r>
        <w:rPr>
          <w:rFonts w:ascii="Arial" w:hAnsi="Arial" w:cs="Arial"/>
          <w:sz w:val="24"/>
          <w:szCs w:val="24"/>
        </w:rPr>
        <w:t>akona sa s</w:t>
      </w:r>
      <w:r w:rsidR="000C7B05">
        <w:rPr>
          <w:rFonts w:ascii="Arial" w:hAnsi="Arial" w:cs="Arial"/>
          <w:sz w:val="24"/>
          <w:szCs w:val="24"/>
        </w:rPr>
        <w:t>ljedećim gospodarskim subjektom</w:t>
      </w:r>
      <w:r>
        <w:rPr>
          <w:rFonts w:ascii="Arial" w:hAnsi="Arial" w:cs="Arial"/>
          <w:sz w:val="24"/>
          <w:szCs w:val="24"/>
        </w:rPr>
        <w:t xml:space="preserve">: </w:t>
      </w:r>
    </w:p>
    <w:p w:rsidR="00D215D5" w:rsidRPr="00D215D5" w:rsidRDefault="00D215D5" w:rsidP="00A86232">
      <w:pPr>
        <w:jc w:val="both"/>
        <w:rPr>
          <w:rFonts w:ascii="Arial" w:hAnsi="Arial" w:cs="Arial"/>
          <w:sz w:val="24"/>
          <w:szCs w:val="24"/>
        </w:rPr>
      </w:pPr>
      <w:r w:rsidRPr="00D215D5">
        <w:rPr>
          <w:rFonts w:ascii="Arial" w:hAnsi="Arial" w:cs="Arial"/>
          <w:sz w:val="24"/>
          <w:szCs w:val="24"/>
        </w:rPr>
        <w:br/>
        <w:t>• AUDENTA SAVJETOVANJE d.o.o., Zagreb, Savska cesta 141, OIB 69216703501</w:t>
      </w:r>
    </w:p>
    <w:p w:rsidR="00D215D5" w:rsidRDefault="00D215D5" w:rsidP="00A8795F">
      <w:pPr>
        <w:rPr>
          <w:rFonts w:ascii="Arial" w:hAnsi="Arial" w:cs="Arial"/>
          <w:b/>
          <w:sz w:val="24"/>
          <w:szCs w:val="24"/>
        </w:rPr>
      </w:pPr>
    </w:p>
    <w:p w:rsidR="00AE736A" w:rsidRDefault="00A8795F" w:rsidP="00A8795F">
      <w:pPr>
        <w:rPr>
          <w:rFonts w:ascii="Arial" w:hAnsi="Arial" w:cs="Arial"/>
          <w:sz w:val="24"/>
          <w:szCs w:val="24"/>
        </w:rPr>
      </w:pPr>
      <w:r w:rsidRPr="00AE736A">
        <w:rPr>
          <w:rFonts w:ascii="Arial" w:hAnsi="Arial" w:cs="Arial"/>
          <w:b/>
          <w:sz w:val="24"/>
          <w:szCs w:val="24"/>
        </w:rPr>
        <w:t>4. Opis predmeta nabave</w:t>
      </w:r>
      <w:r w:rsidR="00AE736A" w:rsidRPr="00AE736A">
        <w:rPr>
          <w:rFonts w:ascii="Arial" w:hAnsi="Arial" w:cs="Arial"/>
          <w:sz w:val="24"/>
          <w:szCs w:val="24"/>
        </w:rPr>
        <w:t xml:space="preserve"> </w:t>
      </w:r>
      <w:r w:rsidR="00AE736A">
        <w:rPr>
          <w:rFonts w:ascii="Arial" w:hAnsi="Arial" w:cs="Arial"/>
          <w:sz w:val="24"/>
          <w:szCs w:val="24"/>
        </w:rPr>
        <w:tab/>
      </w:r>
      <w:r w:rsidR="00AE736A">
        <w:rPr>
          <w:rFonts w:ascii="Arial" w:hAnsi="Arial" w:cs="Arial"/>
          <w:sz w:val="24"/>
          <w:szCs w:val="24"/>
        </w:rPr>
        <w:tab/>
      </w:r>
    </w:p>
    <w:p w:rsidR="00D46000" w:rsidRDefault="00F535C4" w:rsidP="00A8795F">
      <w:pPr>
        <w:rPr>
          <w:rFonts w:ascii="Arial" w:eastAsia="Calibri" w:hAnsi="Arial" w:cs="Arial"/>
          <w:sz w:val="24"/>
          <w:szCs w:val="24"/>
        </w:rPr>
      </w:pPr>
      <w:r>
        <w:rPr>
          <w:rFonts w:ascii="Arial" w:eastAsia="Calibri" w:hAnsi="Arial" w:cs="Arial"/>
          <w:sz w:val="24"/>
          <w:szCs w:val="24"/>
        </w:rPr>
        <w:t>Javna govorna usluga mobilne telefonije</w:t>
      </w:r>
    </w:p>
    <w:p w:rsidR="00C9133D" w:rsidRDefault="00C9133D" w:rsidP="00A8795F">
      <w:pPr>
        <w:rPr>
          <w:rFonts w:ascii="Arial" w:hAnsi="Arial" w:cs="Arial"/>
          <w:b/>
          <w:sz w:val="24"/>
          <w:szCs w:val="24"/>
        </w:rPr>
      </w:pPr>
    </w:p>
    <w:p w:rsidR="00F535C4" w:rsidRPr="00F535C4" w:rsidRDefault="00F535C4" w:rsidP="00D62749">
      <w:pPr>
        <w:tabs>
          <w:tab w:val="left" w:pos="4253"/>
        </w:tabs>
        <w:jc w:val="both"/>
        <w:rPr>
          <w:rFonts w:ascii="Arial" w:hAnsi="Arial" w:cs="Arial"/>
          <w:bCs/>
          <w:sz w:val="24"/>
          <w:szCs w:val="24"/>
        </w:rPr>
      </w:pPr>
      <w:r w:rsidRPr="00F535C4">
        <w:rPr>
          <w:rFonts w:ascii="Arial" w:hAnsi="Arial" w:cs="Arial"/>
          <w:sz w:val="24"/>
          <w:szCs w:val="24"/>
        </w:rPr>
        <w:t>CPV oznaka predmeta nabave:</w:t>
      </w:r>
      <w:r w:rsidR="00D62749">
        <w:rPr>
          <w:rFonts w:ascii="Arial" w:hAnsi="Arial" w:cs="Arial"/>
          <w:sz w:val="24"/>
          <w:szCs w:val="24"/>
        </w:rPr>
        <w:tab/>
      </w:r>
      <w:r w:rsidRPr="00F535C4">
        <w:rPr>
          <w:rFonts w:ascii="Arial" w:hAnsi="Arial" w:cs="Arial"/>
          <w:sz w:val="24"/>
          <w:szCs w:val="24"/>
        </w:rPr>
        <w:t>64212000-5</w:t>
      </w:r>
    </w:p>
    <w:p w:rsidR="00F535C4" w:rsidRPr="00F535C4" w:rsidRDefault="00F535C4" w:rsidP="00F535C4">
      <w:pPr>
        <w:jc w:val="both"/>
        <w:rPr>
          <w:rFonts w:ascii="Arial" w:hAnsi="Arial" w:cs="Arial"/>
          <w:sz w:val="24"/>
          <w:szCs w:val="24"/>
        </w:rPr>
      </w:pPr>
      <w:r w:rsidRPr="00F535C4">
        <w:rPr>
          <w:rFonts w:ascii="Arial" w:hAnsi="Arial" w:cs="Arial"/>
          <w:sz w:val="24"/>
          <w:szCs w:val="24"/>
        </w:rPr>
        <w:t>CPV opis predmeta nabave:</w:t>
      </w:r>
      <w:r w:rsidR="00D62749">
        <w:rPr>
          <w:rFonts w:ascii="Arial" w:hAnsi="Arial" w:cs="Arial"/>
          <w:sz w:val="24"/>
          <w:szCs w:val="24"/>
        </w:rPr>
        <w:tab/>
      </w:r>
      <w:r w:rsidR="00D62749">
        <w:rPr>
          <w:rFonts w:ascii="Arial" w:hAnsi="Arial" w:cs="Arial"/>
          <w:sz w:val="24"/>
          <w:szCs w:val="24"/>
        </w:rPr>
        <w:tab/>
      </w:r>
      <w:r w:rsidRPr="00F535C4">
        <w:rPr>
          <w:rFonts w:ascii="Arial" w:hAnsi="Arial" w:cs="Arial"/>
          <w:sz w:val="24"/>
          <w:szCs w:val="24"/>
        </w:rPr>
        <w:t>Usluge mobilne telefonije</w:t>
      </w:r>
    </w:p>
    <w:p w:rsidR="000C7B05" w:rsidRPr="00AE736A" w:rsidRDefault="000C7B05" w:rsidP="000C7B05">
      <w:pPr>
        <w:jc w:val="both"/>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5. Evidencijski broj nabave</w:t>
      </w:r>
    </w:p>
    <w:p w:rsidR="00A8795F" w:rsidRPr="00492085" w:rsidRDefault="000C7B05" w:rsidP="00A8795F">
      <w:pPr>
        <w:spacing w:before="60" w:after="60"/>
        <w:jc w:val="both"/>
        <w:rPr>
          <w:rFonts w:ascii="Arial" w:hAnsi="Arial" w:cs="Arial"/>
          <w:sz w:val="24"/>
          <w:szCs w:val="24"/>
        </w:rPr>
      </w:pPr>
      <w:r>
        <w:rPr>
          <w:rFonts w:ascii="Arial" w:hAnsi="Arial" w:cs="Arial"/>
          <w:sz w:val="24"/>
          <w:szCs w:val="24"/>
        </w:rPr>
        <w:t>E-M</w:t>
      </w:r>
      <w:r w:rsidR="007C1345" w:rsidRPr="00F40925">
        <w:rPr>
          <w:rFonts w:ascii="Arial" w:hAnsi="Arial" w:cs="Arial"/>
          <w:sz w:val="24"/>
          <w:szCs w:val="24"/>
        </w:rPr>
        <w:t>V-</w:t>
      </w:r>
      <w:r w:rsidR="00906E89">
        <w:rPr>
          <w:rFonts w:ascii="Arial" w:hAnsi="Arial" w:cs="Arial"/>
          <w:sz w:val="24"/>
          <w:szCs w:val="24"/>
        </w:rPr>
        <w:t>6</w:t>
      </w:r>
      <w:r w:rsidR="00D46000">
        <w:rPr>
          <w:rFonts w:ascii="Arial" w:hAnsi="Arial" w:cs="Arial"/>
          <w:sz w:val="24"/>
          <w:szCs w:val="24"/>
        </w:rPr>
        <w:t>/2015</w:t>
      </w:r>
    </w:p>
    <w:p w:rsidR="00A8795F" w:rsidRPr="00492085" w:rsidRDefault="00A8795F" w:rsidP="00AE736A">
      <w:pPr>
        <w:pStyle w:val="Bezproreda"/>
      </w:pPr>
    </w:p>
    <w:p w:rsidR="00C6640A" w:rsidRPr="00492085" w:rsidRDefault="00C6640A" w:rsidP="00A8795F">
      <w:pPr>
        <w:spacing w:before="60" w:after="60"/>
        <w:jc w:val="both"/>
        <w:rPr>
          <w:rFonts w:ascii="Arial" w:hAnsi="Arial" w:cs="Arial"/>
          <w:b/>
          <w:sz w:val="24"/>
          <w:szCs w:val="24"/>
        </w:rPr>
      </w:pPr>
      <w:r w:rsidRPr="00492085">
        <w:rPr>
          <w:rFonts w:ascii="Arial" w:hAnsi="Arial" w:cs="Arial"/>
          <w:b/>
          <w:sz w:val="24"/>
          <w:szCs w:val="24"/>
        </w:rPr>
        <w:t xml:space="preserve">6. </w:t>
      </w:r>
      <w:r w:rsidR="00C9133D" w:rsidRPr="00C9133D">
        <w:rPr>
          <w:rFonts w:ascii="Arial" w:hAnsi="Arial" w:cs="Arial"/>
          <w:b/>
          <w:sz w:val="24"/>
          <w:szCs w:val="24"/>
        </w:rPr>
        <w:t>Ukupna procijenjena vrijednost nabave za okvirni sporazum na dvije godine:</w:t>
      </w:r>
    </w:p>
    <w:p w:rsidR="00D62749" w:rsidRPr="00535B4C" w:rsidRDefault="00D62749" w:rsidP="00D62749">
      <w:pPr>
        <w:jc w:val="both"/>
        <w:rPr>
          <w:rFonts w:ascii="Arial" w:hAnsi="Arial" w:cs="Arial"/>
          <w:sz w:val="24"/>
          <w:szCs w:val="24"/>
        </w:rPr>
      </w:pPr>
      <w:r w:rsidRPr="00535B4C">
        <w:rPr>
          <w:rFonts w:ascii="Arial" w:hAnsi="Arial" w:cs="Arial"/>
          <w:sz w:val="24"/>
          <w:szCs w:val="24"/>
        </w:rPr>
        <w:t>450.000,00 kuna bez PDV-a ukupno za dvije godine</w:t>
      </w:r>
    </w:p>
    <w:p w:rsidR="00C6640A" w:rsidRDefault="00C6640A" w:rsidP="00AE736A">
      <w:pPr>
        <w:pStyle w:val="Bezproreda"/>
      </w:pPr>
    </w:p>
    <w:p w:rsidR="006C647B" w:rsidRDefault="00A666A9" w:rsidP="006C647B">
      <w:pPr>
        <w:spacing w:before="60" w:after="60"/>
        <w:jc w:val="both"/>
        <w:rPr>
          <w:rFonts w:ascii="Arial" w:hAnsi="Arial" w:cs="Arial"/>
          <w:sz w:val="24"/>
          <w:szCs w:val="24"/>
        </w:rPr>
      </w:pPr>
      <w:r w:rsidRPr="001E4CB2">
        <w:rPr>
          <w:rFonts w:ascii="Arial" w:hAnsi="Arial" w:cs="Arial"/>
          <w:b/>
          <w:sz w:val="24"/>
          <w:szCs w:val="24"/>
        </w:rPr>
        <w:t>7.</w:t>
      </w:r>
      <w:r w:rsidRPr="001E4CB2">
        <w:rPr>
          <w:rFonts w:ascii="Arial" w:hAnsi="Arial" w:cs="Arial"/>
          <w:sz w:val="24"/>
          <w:szCs w:val="24"/>
        </w:rPr>
        <w:t xml:space="preserve"> </w:t>
      </w:r>
      <w:r w:rsidR="003766AA" w:rsidRPr="001E4CB2">
        <w:rPr>
          <w:rFonts w:ascii="Arial" w:hAnsi="Arial" w:cs="Arial"/>
          <w:b/>
          <w:sz w:val="24"/>
          <w:szCs w:val="24"/>
        </w:rPr>
        <w:t xml:space="preserve">Vrsta </w:t>
      </w:r>
      <w:r w:rsidR="00C9133D">
        <w:rPr>
          <w:rFonts w:ascii="Arial" w:hAnsi="Arial" w:cs="Arial"/>
          <w:b/>
          <w:sz w:val="24"/>
          <w:szCs w:val="24"/>
        </w:rPr>
        <w:t>okvirnog sporazuma</w:t>
      </w:r>
      <w:r w:rsidR="003766AA" w:rsidRPr="001E4CB2">
        <w:rPr>
          <w:rFonts w:ascii="Arial" w:hAnsi="Arial" w:cs="Arial"/>
          <w:b/>
          <w:sz w:val="24"/>
          <w:szCs w:val="24"/>
        </w:rPr>
        <w:t xml:space="preserve"> o javnoj nabavi</w:t>
      </w:r>
      <w:r w:rsidR="00F53A6F">
        <w:rPr>
          <w:rFonts w:ascii="Arial" w:hAnsi="Arial" w:cs="Arial"/>
          <w:b/>
          <w:sz w:val="24"/>
          <w:szCs w:val="24"/>
        </w:rPr>
        <w:t xml:space="preserve">, </w:t>
      </w:r>
      <w:r w:rsidR="003766AA" w:rsidRPr="001E4CB2">
        <w:rPr>
          <w:rFonts w:ascii="Arial" w:hAnsi="Arial" w:cs="Arial"/>
          <w:b/>
          <w:sz w:val="24"/>
          <w:szCs w:val="24"/>
        </w:rPr>
        <w:t xml:space="preserve">rok na koji se </w:t>
      </w:r>
      <w:r w:rsidR="003766AA" w:rsidRPr="00D46814">
        <w:rPr>
          <w:rFonts w:ascii="Arial" w:hAnsi="Arial" w:cs="Arial"/>
          <w:b/>
          <w:sz w:val="24"/>
          <w:szCs w:val="24"/>
        </w:rPr>
        <w:t>sklapa</w:t>
      </w:r>
      <w:r w:rsidR="00F53A6F">
        <w:rPr>
          <w:rFonts w:ascii="Arial" w:hAnsi="Arial" w:cs="Arial"/>
          <w:b/>
          <w:sz w:val="24"/>
          <w:szCs w:val="24"/>
        </w:rPr>
        <w:t xml:space="preserve"> i vrsta postupka </w:t>
      </w:r>
    </w:p>
    <w:p w:rsidR="006C647B" w:rsidRPr="00E051C6" w:rsidRDefault="006C647B" w:rsidP="006C647B">
      <w:pPr>
        <w:jc w:val="both"/>
        <w:rPr>
          <w:rFonts w:ascii="Arial" w:hAnsi="Arial" w:cs="Arial"/>
          <w:sz w:val="24"/>
          <w:szCs w:val="24"/>
        </w:rPr>
      </w:pPr>
      <w:r w:rsidRPr="006C647B">
        <w:rPr>
          <w:rFonts w:ascii="Arial" w:hAnsi="Arial" w:cs="Arial"/>
          <w:sz w:val="24"/>
          <w:szCs w:val="24"/>
        </w:rPr>
        <w:t xml:space="preserve">Okvirni sporazum za nabavu </w:t>
      </w:r>
      <w:r w:rsidR="00996551" w:rsidRPr="00906E89">
        <w:rPr>
          <w:rFonts w:ascii="Arial" w:eastAsia="Calibri" w:hAnsi="Arial" w:cs="Arial"/>
          <w:b/>
          <w:sz w:val="24"/>
          <w:szCs w:val="24"/>
        </w:rPr>
        <w:t>javne govorne usluge mobilne telefonije</w:t>
      </w:r>
      <w:r w:rsidR="00996551" w:rsidRPr="006C647B">
        <w:rPr>
          <w:rFonts w:ascii="Arial" w:hAnsi="Arial" w:cs="Arial"/>
          <w:sz w:val="24"/>
          <w:szCs w:val="24"/>
        </w:rPr>
        <w:t xml:space="preserve"> </w:t>
      </w:r>
      <w:r w:rsidRPr="006C647B">
        <w:rPr>
          <w:rFonts w:ascii="Arial" w:hAnsi="Arial" w:cs="Arial"/>
          <w:sz w:val="24"/>
          <w:szCs w:val="24"/>
        </w:rPr>
        <w:t>sklopiti će se s jednim gospodarskim subjektom – najpovoljnijim ponuditeljem</w:t>
      </w:r>
      <w:r w:rsidRPr="006C647B">
        <w:rPr>
          <w:rFonts w:ascii="Arial" w:hAnsi="Arial" w:cs="Arial"/>
          <w:color w:val="FF0000"/>
          <w:sz w:val="24"/>
          <w:szCs w:val="24"/>
        </w:rPr>
        <w:t xml:space="preserve"> </w:t>
      </w:r>
      <w:r w:rsidRPr="006C647B">
        <w:rPr>
          <w:rFonts w:ascii="Arial" w:hAnsi="Arial" w:cs="Arial"/>
          <w:sz w:val="24"/>
          <w:szCs w:val="24"/>
        </w:rPr>
        <w:t xml:space="preserve">kao </w:t>
      </w:r>
      <w:r w:rsidRPr="00694892">
        <w:rPr>
          <w:rFonts w:ascii="Arial" w:hAnsi="Arial" w:cs="Arial"/>
          <w:b/>
          <w:sz w:val="24"/>
          <w:szCs w:val="24"/>
        </w:rPr>
        <w:t>obvezujući okv</w:t>
      </w:r>
      <w:r w:rsidR="00E051C6" w:rsidRPr="00694892">
        <w:rPr>
          <w:rFonts w:ascii="Arial" w:hAnsi="Arial" w:cs="Arial"/>
          <w:b/>
          <w:sz w:val="24"/>
          <w:szCs w:val="24"/>
        </w:rPr>
        <w:t>irni sporazum</w:t>
      </w:r>
      <w:r w:rsidR="00E051C6" w:rsidRPr="00E051C6">
        <w:rPr>
          <w:rFonts w:ascii="Arial" w:hAnsi="Arial" w:cs="Arial"/>
          <w:sz w:val="24"/>
          <w:szCs w:val="24"/>
        </w:rPr>
        <w:t xml:space="preserve"> u kojem su</w:t>
      </w:r>
      <w:r w:rsidRPr="00E051C6">
        <w:rPr>
          <w:rFonts w:ascii="Arial" w:hAnsi="Arial" w:cs="Arial"/>
          <w:sz w:val="24"/>
          <w:szCs w:val="24"/>
        </w:rPr>
        <w:t xml:space="preserve"> određeni svi uvjeti o </w:t>
      </w:r>
      <w:r w:rsidR="00F91812">
        <w:rPr>
          <w:rFonts w:ascii="Arial" w:hAnsi="Arial" w:cs="Arial"/>
          <w:sz w:val="24"/>
          <w:szCs w:val="24"/>
        </w:rPr>
        <w:t xml:space="preserve">nabavi </w:t>
      </w:r>
      <w:r w:rsidR="002819B1" w:rsidRPr="00694892">
        <w:rPr>
          <w:rFonts w:ascii="Arial" w:hAnsi="Arial" w:cs="Arial"/>
          <w:b/>
          <w:sz w:val="24"/>
          <w:szCs w:val="24"/>
        </w:rPr>
        <w:t xml:space="preserve">okvirnih </w:t>
      </w:r>
      <w:r w:rsidRPr="00694892">
        <w:rPr>
          <w:rFonts w:ascii="Arial" w:hAnsi="Arial" w:cs="Arial"/>
          <w:b/>
          <w:sz w:val="24"/>
          <w:szCs w:val="24"/>
        </w:rPr>
        <w:t>količina</w:t>
      </w:r>
      <w:r w:rsidRPr="006C647B">
        <w:rPr>
          <w:rFonts w:ascii="Arial" w:hAnsi="Arial" w:cs="Arial"/>
          <w:sz w:val="24"/>
          <w:szCs w:val="24"/>
        </w:rPr>
        <w:t xml:space="preserve"> na razdoblje od </w:t>
      </w:r>
      <w:r>
        <w:rPr>
          <w:rFonts w:ascii="Arial" w:hAnsi="Arial" w:cs="Arial"/>
          <w:sz w:val="24"/>
          <w:szCs w:val="24"/>
        </w:rPr>
        <w:t>dvije</w:t>
      </w:r>
      <w:r w:rsidRPr="006C647B">
        <w:rPr>
          <w:rFonts w:ascii="Arial" w:hAnsi="Arial" w:cs="Arial"/>
          <w:sz w:val="24"/>
          <w:szCs w:val="24"/>
        </w:rPr>
        <w:t xml:space="preserve"> godine, sukladno uvjetima i zahtjevima iz dokumentacije za nadmetanje. Na temelju navedenog okvirnog sporazuma s odabranim ponuditeljem </w:t>
      </w:r>
      <w:r>
        <w:rPr>
          <w:rFonts w:ascii="Arial" w:hAnsi="Arial" w:cs="Arial"/>
          <w:sz w:val="24"/>
          <w:szCs w:val="24"/>
        </w:rPr>
        <w:t xml:space="preserve">sklopit će se dva godišnja </w:t>
      </w:r>
      <w:r w:rsidRPr="00182168">
        <w:rPr>
          <w:rFonts w:ascii="Arial" w:hAnsi="Arial" w:cs="Arial"/>
          <w:sz w:val="24"/>
          <w:szCs w:val="24"/>
        </w:rPr>
        <w:t>ugovor</w:t>
      </w:r>
      <w:r>
        <w:rPr>
          <w:rFonts w:ascii="Arial" w:hAnsi="Arial" w:cs="Arial"/>
          <w:sz w:val="24"/>
          <w:szCs w:val="24"/>
        </w:rPr>
        <w:t xml:space="preserve">a </w:t>
      </w:r>
      <w:r w:rsidRPr="00182168">
        <w:rPr>
          <w:rFonts w:ascii="Arial" w:hAnsi="Arial" w:cs="Arial"/>
          <w:color w:val="000000" w:themeColor="text1"/>
          <w:sz w:val="24"/>
          <w:szCs w:val="24"/>
        </w:rPr>
        <w:t xml:space="preserve">o pružanju </w:t>
      </w:r>
      <w:r w:rsidR="00996551" w:rsidRPr="00906E89">
        <w:rPr>
          <w:rFonts w:ascii="Arial" w:eastAsia="Calibri" w:hAnsi="Arial" w:cs="Arial"/>
          <w:b/>
          <w:sz w:val="24"/>
          <w:szCs w:val="24"/>
        </w:rPr>
        <w:t>javne govorne usluge mobilne telefonije</w:t>
      </w:r>
      <w:r>
        <w:rPr>
          <w:rFonts w:ascii="Arial" w:hAnsi="Arial" w:cs="Arial"/>
          <w:color w:val="000000" w:themeColor="text1"/>
          <w:sz w:val="24"/>
          <w:szCs w:val="24"/>
        </w:rPr>
        <w:t xml:space="preserve">, svaki </w:t>
      </w:r>
      <w:r w:rsidRPr="00182168">
        <w:rPr>
          <w:rFonts w:ascii="Arial" w:hAnsi="Arial" w:cs="Arial"/>
          <w:color w:val="000000" w:themeColor="text1"/>
          <w:sz w:val="24"/>
          <w:szCs w:val="24"/>
        </w:rPr>
        <w:t xml:space="preserve"> na razdoblje od godinu dana</w:t>
      </w:r>
      <w:r w:rsidR="001E0805">
        <w:rPr>
          <w:rFonts w:ascii="Arial" w:hAnsi="Arial" w:cs="Arial"/>
          <w:color w:val="FF0000"/>
          <w:sz w:val="24"/>
          <w:szCs w:val="24"/>
        </w:rPr>
        <w:t xml:space="preserve"> </w:t>
      </w:r>
      <w:r w:rsidR="001E0805" w:rsidRPr="00E051C6">
        <w:rPr>
          <w:rFonts w:ascii="Arial" w:hAnsi="Arial" w:cs="Arial"/>
          <w:sz w:val="24"/>
          <w:szCs w:val="24"/>
        </w:rPr>
        <w:t xml:space="preserve">ili do </w:t>
      </w:r>
      <w:r w:rsidR="00D866BB" w:rsidRPr="00E051C6">
        <w:rPr>
          <w:rFonts w:ascii="Arial" w:hAnsi="Arial" w:cs="Arial"/>
          <w:sz w:val="24"/>
          <w:szCs w:val="24"/>
        </w:rPr>
        <w:t>izvršenja ugovornih obveza</w:t>
      </w:r>
      <w:r w:rsidRPr="00E051C6">
        <w:rPr>
          <w:rFonts w:ascii="Arial" w:hAnsi="Arial" w:cs="Arial"/>
          <w:sz w:val="24"/>
          <w:szCs w:val="24"/>
        </w:rPr>
        <w:t>.</w:t>
      </w:r>
    </w:p>
    <w:p w:rsidR="006C647B" w:rsidRDefault="006C647B" w:rsidP="006C647B">
      <w:pPr>
        <w:jc w:val="both"/>
        <w:rPr>
          <w:rFonts w:ascii="Arial" w:hAnsi="Arial" w:cs="Arial"/>
          <w:sz w:val="24"/>
          <w:szCs w:val="24"/>
        </w:rPr>
      </w:pPr>
      <w:r w:rsidRPr="006C647B">
        <w:rPr>
          <w:rFonts w:ascii="Arial" w:hAnsi="Arial" w:cs="Arial"/>
          <w:sz w:val="24"/>
          <w:szCs w:val="24"/>
        </w:rPr>
        <w:t xml:space="preserve">Vrsta postupka: Otvoreni postupak javne nabave </w:t>
      </w:r>
      <w:r>
        <w:rPr>
          <w:rFonts w:ascii="Arial" w:hAnsi="Arial" w:cs="Arial"/>
          <w:sz w:val="24"/>
          <w:szCs w:val="24"/>
        </w:rPr>
        <w:t>male</w:t>
      </w:r>
      <w:r w:rsidRPr="006C647B">
        <w:rPr>
          <w:rFonts w:ascii="Arial" w:hAnsi="Arial" w:cs="Arial"/>
          <w:sz w:val="24"/>
          <w:szCs w:val="24"/>
        </w:rPr>
        <w:t xml:space="preserve"> vrijednosti.</w:t>
      </w:r>
    </w:p>
    <w:p w:rsidR="006C647B" w:rsidRDefault="006C647B" w:rsidP="006C647B">
      <w:pPr>
        <w:jc w:val="both"/>
        <w:rPr>
          <w:rFonts w:ascii="Arial" w:hAnsi="Arial" w:cs="Arial"/>
          <w:sz w:val="24"/>
          <w:szCs w:val="24"/>
        </w:rPr>
      </w:pPr>
    </w:p>
    <w:p w:rsidR="006C647B" w:rsidRPr="004936DE" w:rsidRDefault="00CC3363" w:rsidP="006C647B">
      <w:pPr>
        <w:jc w:val="both"/>
        <w:rPr>
          <w:rFonts w:ascii="Arial" w:hAnsi="Arial" w:cs="Arial"/>
          <w:sz w:val="24"/>
          <w:szCs w:val="24"/>
        </w:rPr>
      </w:pPr>
      <w:r>
        <w:rPr>
          <w:rFonts w:ascii="Arial" w:hAnsi="Arial" w:cs="Arial"/>
          <w:b/>
          <w:sz w:val="24"/>
          <w:szCs w:val="24"/>
        </w:rPr>
        <w:t xml:space="preserve">8. Cijene </w:t>
      </w:r>
      <w:r w:rsidR="00A70A0B">
        <w:rPr>
          <w:rFonts w:ascii="Arial" w:hAnsi="Arial" w:cs="Arial"/>
          <w:b/>
          <w:sz w:val="24"/>
          <w:szCs w:val="24"/>
        </w:rPr>
        <w:t>i količine</w:t>
      </w:r>
      <w:r w:rsidR="00E02359">
        <w:rPr>
          <w:rFonts w:ascii="Arial" w:hAnsi="Arial" w:cs="Arial"/>
          <w:b/>
          <w:sz w:val="24"/>
          <w:szCs w:val="24"/>
        </w:rPr>
        <w:t xml:space="preserve"> </w:t>
      </w:r>
      <w:r w:rsidR="006C647B" w:rsidRPr="004936DE">
        <w:rPr>
          <w:rFonts w:ascii="Arial" w:hAnsi="Arial" w:cs="Arial"/>
          <w:b/>
          <w:sz w:val="24"/>
          <w:szCs w:val="24"/>
        </w:rPr>
        <w:t>iz Okvirnog sporazuma</w:t>
      </w:r>
    </w:p>
    <w:p w:rsidR="00E02359" w:rsidRPr="00E02359" w:rsidRDefault="00E02359" w:rsidP="00A70A0B">
      <w:pPr>
        <w:ind w:firstLine="708"/>
        <w:jc w:val="both"/>
        <w:rPr>
          <w:rFonts w:ascii="Arial" w:hAnsi="Arial" w:cs="Arial"/>
          <w:b/>
          <w:sz w:val="24"/>
          <w:szCs w:val="24"/>
        </w:rPr>
      </w:pPr>
      <w:r w:rsidRPr="00E02359">
        <w:rPr>
          <w:rFonts w:ascii="Arial" w:hAnsi="Arial" w:cs="Arial"/>
          <w:b/>
          <w:sz w:val="24"/>
          <w:szCs w:val="24"/>
        </w:rPr>
        <w:t>8.1. Cijene</w:t>
      </w:r>
    </w:p>
    <w:p w:rsidR="006C647B" w:rsidRDefault="006C647B" w:rsidP="006C647B">
      <w:pPr>
        <w:jc w:val="both"/>
        <w:rPr>
          <w:rFonts w:ascii="Arial" w:hAnsi="Arial" w:cs="Arial"/>
          <w:sz w:val="24"/>
          <w:szCs w:val="24"/>
        </w:rPr>
      </w:pPr>
      <w:r w:rsidRPr="004936DE">
        <w:rPr>
          <w:rFonts w:ascii="Arial" w:hAnsi="Arial" w:cs="Arial"/>
          <w:sz w:val="24"/>
          <w:szCs w:val="24"/>
        </w:rPr>
        <w:t xml:space="preserve">Cijene iz Okvirnog sporazuma ne mogu se mijenjati </w:t>
      </w:r>
      <w:r w:rsidR="004936DE">
        <w:rPr>
          <w:rFonts w:ascii="Arial" w:hAnsi="Arial" w:cs="Arial"/>
          <w:sz w:val="24"/>
          <w:szCs w:val="24"/>
        </w:rPr>
        <w:t xml:space="preserve">na više </w:t>
      </w:r>
      <w:r w:rsidRPr="004936DE">
        <w:rPr>
          <w:rFonts w:ascii="Arial" w:hAnsi="Arial" w:cs="Arial"/>
          <w:sz w:val="24"/>
          <w:szCs w:val="24"/>
        </w:rPr>
        <w:t xml:space="preserve">za vrijeme važenja okvirnog sporazuma osim u slučaju ako je promjenjivost cijene uzrokovana zakonskim ili </w:t>
      </w:r>
      <w:proofErr w:type="spellStart"/>
      <w:r w:rsidRPr="004936DE">
        <w:rPr>
          <w:rFonts w:ascii="Arial" w:hAnsi="Arial" w:cs="Arial"/>
          <w:sz w:val="24"/>
          <w:szCs w:val="24"/>
        </w:rPr>
        <w:t>podzakonskim</w:t>
      </w:r>
      <w:proofErr w:type="spellEnd"/>
      <w:r w:rsidRPr="004936DE">
        <w:rPr>
          <w:rFonts w:ascii="Arial" w:hAnsi="Arial" w:cs="Arial"/>
          <w:sz w:val="24"/>
          <w:szCs w:val="24"/>
        </w:rPr>
        <w:t xml:space="preserve"> propisima koji reguliraju odnose ugovornih strana.</w:t>
      </w:r>
    </w:p>
    <w:p w:rsidR="00E02359" w:rsidRPr="00E02359" w:rsidRDefault="00E02359" w:rsidP="00A70A0B">
      <w:pPr>
        <w:ind w:firstLine="708"/>
        <w:jc w:val="both"/>
        <w:rPr>
          <w:rFonts w:ascii="Arial" w:hAnsi="Arial" w:cs="Arial"/>
          <w:b/>
          <w:sz w:val="24"/>
          <w:szCs w:val="24"/>
        </w:rPr>
      </w:pPr>
      <w:r w:rsidRPr="00E02359">
        <w:rPr>
          <w:rFonts w:ascii="Arial" w:hAnsi="Arial" w:cs="Arial"/>
          <w:b/>
          <w:sz w:val="24"/>
          <w:szCs w:val="24"/>
        </w:rPr>
        <w:t>8.2. Količina predmeta nabave</w:t>
      </w:r>
    </w:p>
    <w:p w:rsidR="00E02359" w:rsidRPr="00F8382B" w:rsidRDefault="00E02359" w:rsidP="00E02359">
      <w:pPr>
        <w:pStyle w:val="Default"/>
        <w:jc w:val="both"/>
        <w:rPr>
          <w:rFonts w:ascii="Arial" w:hAnsi="Arial" w:cs="Arial"/>
          <w:color w:val="auto"/>
        </w:rPr>
      </w:pPr>
      <w:r>
        <w:rPr>
          <w:rFonts w:ascii="Arial" w:hAnsi="Arial" w:cs="Arial"/>
          <w:color w:val="auto"/>
        </w:rPr>
        <w:t>N</w:t>
      </w:r>
      <w:r w:rsidRPr="00F8382B">
        <w:rPr>
          <w:rFonts w:ascii="Arial" w:hAnsi="Arial" w:cs="Arial"/>
          <w:color w:val="auto"/>
        </w:rPr>
        <w:t xml:space="preserve">aručitelj </w:t>
      </w:r>
      <w:r>
        <w:rPr>
          <w:rFonts w:ascii="Arial" w:hAnsi="Arial" w:cs="Arial"/>
          <w:color w:val="auto"/>
        </w:rPr>
        <w:t xml:space="preserve">se </w:t>
      </w:r>
      <w:r w:rsidRPr="00F8382B">
        <w:rPr>
          <w:rFonts w:ascii="Arial" w:hAnsi="Arial" w:cs="Arial"/>
          <w:color w:val="auto"/>
        </w:rPr>
        <w:t xml:space="preserve">u ovom </w:t>
      </w:r>
      <w:r>
        <w:rPr>
          <w:rFonts w:ascii="Arial" w:hAnsi="Arial" w:cs="Arial"/>
          <w:color w:val="auto"/>
        </w:rPr>
        <w:t>postupku javne nabave obvezuje sklopiti</w:t>
      </w:r>
      <w:r w:rsidRPr="00E02359">
        <w:rPr>
          <w:rFonts w:ascii="Arial" w:hAnsi="Arial" w:cs="Arial"/>
          <w:color w:val="auto"/>
        </w:rPr>
        <w:t xml:space="preserve"> </w:t>
      </w:r>
      <w:r>
        <w:rPr>
          <w:rFonts w:ascii="Arial" w:hAnsi="Arial" w:cs="Arial"/>
          <w:color w:val="auto"/>
        </w:rPr>
        <w:t xml:space="preserve">Okvirni sporazum u kojem </w:t>
      </w:r>
      <w:r w:rsidRPr="00F8382B">
        <w:rPr>
          <w:rFonts w:ascii="Arial" w:hAnsi="Arial" w:cs="Arial"/>
          <w:color w:val="auto"/>
        </w:rPr>
        <w:t>s</w:t>
      </w:r>
      <w:r>
        <w:rPr>
          <w:rFonts w:ascii="Arial" w:hAnsi="Arial" w:cs="Arial"/>
          <w:color w:val="auto"/>
        </w:rPr>
        <w:t>u određeni svi uvjeti s jednim P</w:t>
      </w:r>
      <w:r w:rsidRPr="00F8382B">
        <w:rPr>
          <w:rFonts w:ascii="Arial" w:hAnsi="Arial" w:cs="Arial"/>
          <w:color w:val="auto"/>
        </w:rPr>
        <w:t>onuditeljem</w:t>
      </w:r>
      <w:r>
        <w:rPr>
          <w:rFonts w:ascii="Arial" w:hAnsi="Arial" w:cs="Arial"/>
          <w:color w:val="auto"/>
        </w:rPr>
        <w:t xml:space="preserve"> </w:t>
      </w:r>
      <w:r w:rsidRPr="00F8382B">
        <w:rPr>
          <w:rFonts w:ascii="Arial" w:hAnsi="Arial" w:cs="Arial"/>
          <w:color w:val="auto"/>
        </w:rPr>
        <w:t xml:space="preserve">o nabavi  </w:t>
      </w:r>
      <w:r w:rsidR="00996551" w:rsidRPr="00906E89">
        <w:rPr>
          <w:rFonts w:ascii="Arial" w:eastAsia="Calibri" w:hAnsi="Arial" w:cs="Arial"/>
          <w:b/>
        </w:rPr>
        <w:t>javne govorne usluge mobilne telefonije</w:t>
      </w:r>
      <w:r>
        <w:rPr>
          <w:rFonts w:ascii="Arial" w:eastAsia="Calibri" w:hAnsi="Arial" w:cs="Arial"/>
        </w:rPr>
        <w:t xml:space="preserve">, </w:t>
      </w:r>
      <w:r w:rsidRPr="00F8382B">
        <w:rPr>
          <w:rFonts w:ascii="Arial" w:hAnsi="Arial" w:cs="Arial"/>
          <w:color w:val="auto"/>
        </w:rPr>
        <w:t xml:space="preserve">temeljem </w:t>
      </w:r>
      <w:r>
        <w:rPr>
          <w:rFonts w:ascii="Arial" w:hAnsi="Arial" w:cs="Arial"/>
          <w:color w:val="auto"/>
        </w:rPr>
        <w:t>okvirnih količina n</w:t>
      </w:r>
      <w:r w:rsidRPr="00F8382B">
        <w:rPr>
          <w:rFonts w:ascii="Arial" w:hAnsi="Arial" w:cs="Arial"/>
          <w:bCs/>
          <w:color w:val="auto"/>
        </w:rPr>
        <w:t xml:space="preserve">a razdoblje od </w:t>
      </w:r>
      <w:r>
        <w:rPr>
          <w:rFonts w:ascii="Arial" w:hAnsi="Arial" w:cs="Arial"/>
          <w:bCs/>
          <w:color w:val="auto"/>
        </w:rPr>
        <w:t>dvije godine</w:t>
      </w:r>
      <w:r w:rsidRPr="00F8382B">
        <w:rPr>
          <w:rFonts w:ascii="Arial" w:hAnsi="Arial" w:cs="Arial"/>
          <w:color w:val="auto"/>
        </w:rPr>
        <w:t xml:space="preserve">. </w:t>
      </w:r>
      <w:r>
        <w:rPr>
          <w:rFonts w:ascii="Arial" w:hAnsi="Arial" w:cs="Arial"/>
          <w:color w:val="auto"/>
        </w:rPr>
        <w:t>S</w:t>
      </w:r>
      <w:r w:rsidRPr="00F8382B">
        <w:rPr>
          <w:rFonts w:ascii="Arial" w:hAnsi="Arial" w:cs="Arial"/>
          <w:color w:val="auto"/>
        </w:rPr>
        <w:t xml:space="preserve">tvarno nabavljena </w:t>
      </w:r>
      <w:r>
        <w:rPr>
          <w:rFonts w:ascii="Arial" w:hAnsi="Arial" w:cs="Arial"/>
          <w:color w:val="auto"/>
        </w:rPr>
        <w:t xml:space="preserve">količina </w:t>
      </w:r>
      <w:r w:rsidRPr="00F8382B">
        <w:rPr>
          <w:rFonts w:ascii="Arial" w:hAnsi="Arial" w:cs="Arial"/>
          <w:color w:val="auto"/>
        </w:rPr>
        <w:t>usluga</w:t>
      </w:r>
      <w:r>
        <w:rPr>
          <w:rFonts w:ascii="Arial" w:hAnsi="Arial" w:cs="Arial"/>
          <w:color w:val="auto"/>
        </w:rPr>
        <w:t xml:space="preserve"> iz Troškovnika</w:t>
      </w:r>
      <w:r w:rsidRPr="00F8382B">
        <w:rPr>
          <w:rFonts w:ascii="Arial" w:hAnsi="Arial" w:cs="Arial"/>
          <w:color w:val="auto"/>
        </w:rPr>
        <w:t xml:space="preserve"> je ovisna o potrebama </w:t>
      </w:r>
      <w:r w:rsidR="00996551">
        <w:rPr>
          <w:rFonts w:ascii="Arial" w:hAnsi="Arial" w:cs="Arial"/>
          <w:color w:val="auto"/>
        </w:rPr>
        <w:t>Naručitelja</w:t>
      </w:r>
      <w:r>
        <w:rPr>
          <w:rFonts w:ascii="Arial" w:hAnsi="Arial" w:cs="Arial"/>
          <w:color w:val="auto"/>
        </w:rPr>
        <w:t xml:space="preserve"> te može biti veća</w:t>
      </w:r>
      <w:r w:rsidRPr="00F8382B">
        <w:rPr>
          <w:rFonts w:ascii="Arial" w:hAnsi="Arial" w:cs="Arial"/>
          <w:color w:val="auto"/>
        </w:rPr>
        <w:t xml:space="preserve"> ili</w:t>
      </w:r>
      <w:r>
        <w:rPr>
          <w:rFonts w:ascii="Arial" w:hAnsi="Arial" w:cs="Arial"/>
          <w:color w:val="auto"/>
        </w:rPr>
        <w:t xml:space="preserve"> manja od okvirne  količine.  </w:t>
      </w:r>
    </w:p>
    <w:p w:rsidR="00E02359" w:rsidRPr="00F8382B" w:rsidRDefault="00E02359" w:rsidP="00E02359">
      <w:pPr>
        <w:pStyle w:val="Default"/>
        <w:jc w:val="both"/>
        <w:rPr>
          <w:rFonts w:ascii="Arial" w:hAnsi="Arial" w:cs="Arial"/>
          <w:color w:val="auto"/>
        </w:rPr>
      </w:pPr>
      <w:r>
        <w:rPr>
          <w:rFonts w:ascii="Arial" w:hAnsi="Arial" w:cs="Arial"/>
          <w:color w:val="auto"/>
        </w:rPr>
        <w:t>Sukladno članku 5. U</w:t>
      </w:r>
      <w:r w:rsidRPr="00F8382B">
        <w:rPr>
          <w:rFonts w:ascii="Arial" w:hAnsi="Arial" w:cs="Arial"/>
          <w:color w:val="auto"/>
        </w:rPr>
        <w:t>redbe o načinu izrade i postupanju s dokumentac</w:t>
      </w:r>
      <w:r>
        <w:rPr>
          <w:rFonts w:ascii="Arial" w:hAnsi="Arial" w:cs="Arial"/>
          <w:color w:val="auto"/>
        </w:rPr>
        <w:t>ijom za nadmetanje i ponudama (N</w:t>
      </w:r>
      <w:r w:rsidRPr="00F8382B">
        <w:rPr>
          <w:rFonts w:ascii="Arial" w:hAnsi="Arial" w:cs="Arial"/>
          <w:color w:val="auto"/>
        </w:rPr>
        <w:t>arodne novine, broj</w:t>
      </w:r>
      <w:r>
        <w:rPr>
          <w:rFonts w:ascii="Arial" w:hAnsi="Arial" w:cs="Arial"/>
          <w:color w:val="auto"/>
        </w:rPr>
        <w:t xml:space="preserve"> 10/12), ukupna plaćanja bez PDV</w:t>
      </w:r>
      <w:r w:rsidRPr="00F8382B">
        <w:rPr>
          <w:rFonts w:ascii="Arial" w:hAnsi="Arial" w:cs="Arial"/>
          <w:color w:val="auto"/>
        </w:rPr>
        <w:t xml:space="preserve">-a na </w:t>
      </w:r>
      <w:r w:rsidRPr="00F8382B">
        <w:rPr>
          <w:rFonts w:ascii="Arial" w:hAnsi="Arial" w:cs="Arial"/>
          <w:color w:val="auto"/>
        </w:rPr>
        <w:lastRenderedPageBreak/>
        <w:t>temelju svih ugovora sklopljenih n</w:t>
      </w:r>
      <w:r>
        <w:rPr>
          <w:rFonts w:ascii="Arial" w:hAnsi="Arial" w:cs="Arial"/>
          <w:color w:val="auto"/>
        </w:rPr>
        <w:t xml:space="preserve">a temelju obvezujućeg okvirnog sporazuma ne </w:t>
      </w:r>
      <w:r w:rsidRPr="00F8382B">
        <w:rPr>
          <w:rFonts w:ascii="Arial" w:hAnsi="Arial" w:cs="Arial"/>
          <w:color w:val="auto"/>
        </w:rPr>
        <w:t>smiju prelaziti procijenjenu vrijednost nabave.</w:t>
      </w:r>
    </w:p>
    <w:p w:rsidR="006C647B" w:rsidRPr="006C647B" w:rsidRDefault="006C647B" w:rsidP="006C647B">
      <w:pPr>
        <w:rPr>
          <w:color w:val="FF0000"/>
          <w:sz w:val="24"/>
        </w:rPr>
      </w:pPr>
    </w:p>
    <w:p w:rsidR="00694892" w:rsidRDefault="006C647B" w:rsidP="00694892">
      <w:pPr>
        <w:rPr>
          <w:rFonts w:ascii="Arial" w:hAnsi="Arial" w:cs="Arial"/>
          <w:sz w:val="24"/>
          <w:szCs w:val="24"/>
        </w:rPr>
      </w:pPr>
      <w:r w:rsidRPr="006C647B">
        <w:rPr>
          <w:rFonts w:ascii="Arial" w:hAnsi="Arial" w:cs="Arial"/>
          <w:b/>
          <w:bCs/>
          <w:sz w:val="24"/>
          <w:szCs w:val="24"/>
        </w:rPr>
        <w:t xml:space="preserve">9. Sklapanje ugovora o javnoj nabavi temeljem okvirnog sporazuma </w:t>
      </w:r>
    </w:p>
    <w:p w:rsidR="00EE7989" w:rsidRDefault="005233E8" w:rsidP="005233E8">
      <w:pPr>
        <w:jc w:val="both"/>
        <w:rPr>
          <w:rFonts w:ascii="Arial" w:hAnsi="Arial" w:cs="Arial"/>
          <w:sz w:val="24"/>
          <w:szCs w:val="24"/>
        </w:rPr>
      </w:pPr>
      <w:r>
        <w:rPr>
          <w:rFonts w:ascii="Arial" w:hAnsi="Arial" w:cs="Arial"/>
          <w:sz w:val="24"/>
          <w:szCs w:val="24"/>
        </w:rPr>
        <w:t>Prije sklapanja pojedinačnih u</w:t>
      </w:r>
      <w:r w:rsidRPr="0024718D">
        <w:rPr>
          <w:rFonts w:ascii="Arial" w:hAnsi="Arial" w:cs="Arial"/>
          <w:sz w:val="24"/>
          <w:szCs w:val="24"/>
        </w:rPr>
        <w:t xml:space="preserve">govora o nabavi sklapa se </w:t>
      </w:r>
      <w:r w:rsidR="00694892">
        <w:rPr>
          <w:rFonts w:ascii="Arial" w:hAnsi="Arial" w:cs="Arial"/>
          <w:sz w:val="24"/>
          <w:szCs w:val="24"/>
        </w:rPr>
        <w:t xml:space="preserve">obvezujući </w:t>
      </w:r>
      <w:r w:rsidRPr="0024718D">
        <w:rPr>
          <w:rFonts w:ascii="Arial" w:hAnsi="Arial" w:cs="Arial"/>
          <w:sz w:val="24"/>
          <w:szCs w:val="24"/>
        </w:rPr>
        <w:t>Okvirni sporazum</w:t>
      </w:r>
      <w:r>
        <w:rPr>
          <w:rFonts w:ascii="Arial" w:hAnsi="Arial" w:cs="Arial"/>
          <w:sz w:val="24"/>
          <w:szCs w:val="24"/>
          <w:lang w:val="pl-PL"/>
        </w:rPr>
        <w:t>, temeljem članka 38</w:t>
      </w:r>
      <w:r w:rsidRPr="0024718D">
        <w:rPr>
          <w:rFonts w:ascii="Arial" w:hAnsi="Arial" w:cs="Arial"/>
          <w:sz w:val="24"/>
          <w:szCs w:val="24"/>
          <w:lang w:val="pl-PL"/>
        </w:rPr>
        <w:t xml:space="preserve">. </w:t>
      </w:r>
      <w:r>
        <w:rPr>
          <w:rFonts w:ascii="Arial" w:hAnsi="Arial" w:cs="Arial"/>
          <w:sz w:val="24"/>
          <w:szCs w:val="24"/>
          <w:lang w:val="pl-PL"/>
        </w:rPr>
        <w:t>Zakona o javnoj nabavi (</w:t>
      </w:r>
      <w:r w:rsidR="00EA0A58">
        <w:rPr>
          <w:rFonts w:ascii="Arial" w:hAnsi="Arial" w:cs="Arial"/>
          <w:sz w:val="24"/>
          <w:szCs w:val="24"/>
        </w:rPr>
        <w:t xml:space="preserve">„Narodne novine“ broj: 90/11, </w:t>
      </w:r>
      <w:r w:rsidR="00EA0A58" w:rsidRPr="005B7341">
        <w:rPr>
          <w:rFonts w:ascii="Arial" w:hAnsi="Arial" w:cs="Arial"/>
          <w:sz w:val="24"/>
          <w:szCs w:val="24"/>
        </w:rPr>
        <w:t>83/13</w:t>
      </w:r>
      <w:r w:rsidR="00EA0A58">
        <w:rPr>
          <w:rFonts w:ascii="Arial" w:hAnsi="Arial" w:cs="Arial"/>
          <w:sz w:val="24"/>
          <w:szCs w:val="24"/>
        </w:rPr>
        <w:t xml:space="preserve">, 143/13 i </w:t>
      </w:r>
      <w:r w:rsidR="00EA0A58" w:rsidRPr="00A60A4E">
        <w:rPr>
          <w:rFonts w:ascii="Arial" w:hAnsi="Arial" w:cs="Arial"/>
          <w:sz w:val="24"/>
          <w:szCs w:val="24"/>
        </w:rPr>
        <w:t>Odluka Us</w:t>
      </w:r>
      <w:r w:rsidR="00EA0A58">
        <w:rPr>
          <w:rFonts w:ascii="Arial" w:hAnsi="Arial" w:cs="Arial"/>
          <w:sz w:val="24"/>
          <w:szCs w:val="24"/>
        </w:rPr>
        <w:t>tavnog suda Republike Hrvatske b</w:t>
      </w:r>
      <w:r w:rsidR="00EA0A58" w:rsidRPr="00A60A4E">
        <w:rPr>
          <w:rFonts w:ascii="Arial" w:hAnsi="Arial" w:cs="Arial"/>
          <w:sz w:val="24"/>
          <w:szCs w:val="24"/>
        </w:rPr>
        <w:t>roj: U-I-1678/2013, „Narodne novine“, broj 13/14</w:t>
      </w:r>
      <w:r>
        <w:rPr>
          <w:rFonts w:ascii="Arial" w:hAnsi="Arial" w:cs="Arial"/>
          <w:sz w:val="24"/>
          <w:szCs w:val="24"/>
          <w:lang w:val="pl-PL"/>
        </w:rPr>
        <w:t>).</w:t>
      </w:r>
      <w:r w:rsidRPr="0024718D">
        <w:rPr>
          <w:rFonts w:ascii="Arial" w:hAnsi="Arial" w:cs="Arial"/>
          <w:sz w:val="24"/>
          <w:szCs w:val="24"/>
        </w:rPr>
        <w:t xml:space="preserve"> </w:t>
      </w:r>
    </w:p>
    <w:p w:rsidR="007C329A" w:rsidRDefault="007C329A" w:rsidP="005233E8">
      <w:pPr>
        <w:jc w:val="both"/>
        <w:rPr>
          <w:rFonts w:ascii="Arial" w:hAnsi="Arial" w:cs="Arial"/>
          <w:sz w:val="24"/>
          <w:szCs w:val="24"/>
        </w:rPr>
      </w:pPr>
      <w:r w:rsidRPr="0024718D">
        <w:rPr>
          <w:rFonts w:ascii="Arial" w:hAnsi="Arial" w:cs="Arial"/>
          <w:sz w:val="24"/>
          <w:szCs w:val="24"/>
        </w:rPr>
        <w:t xml:space="preserve">Okvirni sporazum sklapa se s jednim gospodarskim subjektom </w:t>
      </w:r>
      <w:r>
        <w:rPr>
          <w:rFonts w:ascii="Arial" w:hAnsi="Arial" w:cs="Arial"/>
          <w:sz w:val="24"/>
          <w:szCs w:val="24"/>
        </w:rPr>
        <w:t xml:space="preserve">na rok od dvije godine </w:t>
      </w:r>
      <w:r w:rsidRPr="0024718D">
        <w:rPr>
          <w:rFonts w:ascii="Arial" w:hAnsi="Arial" w:cs="Arial"/>
          <w:sz w:val="24"/>
          <w:szCs w:val="24"/>
        </w:rPr>
        <w:t>i u njemu su određeni svi uvjeti za sklapanje</w:t>
      </w:r>
      <w:r>
        <w:rPr>
          <w:rFonts w:ascii="Arial" w:hAnsi="Arial" w:cs="Arial"/>
          <w:sz w:val="24"/>
          <w:szCs w:val="24"/>
        </w:rPr>
        <w:t xml:space="preserve"> ugovora o javnoj nabavi.</w:t>
      </w:r>
    </w:p>
    <w:p w:rsidR="00694892" w:rsidRDefault="00694892" w:rsidP="005233E8">
      <w:pPr>
        <w:jc w:val="both"/>
        <w:rPr>
          <w:rFonts w:ascii="Arial" w:hAnsi="Arial" w:cs="Arial"/>
          <w:sz w:val="24"/>
          <w:szCs w:val="24"/>
        </w:rPr>
      </w:pPr>
      <w:r w:rsidRPr="006C647B">
        <w:rPr>
          <w:rFonts w:ascii="Arial" w:hAnsi="Arial" w:cs="Arial"/>
          <w:sz w:val="24"/>
          <w:szCs w:val="24"/>
        </w:rPr>
        <w:t xml:space="preserve">Na temelju navedenog okvirnog sporazuma s odabranim ponuditeljem </w:t>
      </w:r>
      <w:r>
        <w:rPr>
          <w:rFonts w:ascii="Arial" w:hAnsi="Arial" w:cs="Arial"/>
          <w:sz w:val="24"/>
          <w:szCs w:val="24"/>
        </w:rPr>
        <w:t xml:space="preserve">sklopit će se dva pojedinačna godišnja </w:t>
      </w:r>
      <w:r w:rsidRPr="00182168">
        <w:rPr>
          <w:rFonts w:ascii="Arial" w:hAnsi="Arial" w:cs="Arial"/>
          <w:sz w:val="24"/>
          <w:szCs w:val="24"/>
        </w:rPr>
        <w:t>ugovor</w:t>
      </w:r>
      <w:r>
        <w:rPr>
          <w:rFonts w:ascii="Arial" w:hAnsi="Arial" w:cs="Arial"/>
          <w:sz w:val="24"/>
          <w:szCs w:val="24"/>
        </w:rPr>
        <w:t xml:space="preserve">a </w:t>
      </w:r>
      <w:r w:rsidRPr="00182168">
        <w:rPr>
          <w:rFonts w:ascii="Arial" w:hAnsi="Arial" w:cs="Arial"/>
          <w:color w:val="000000" w:themeColor="text1"/>
          <w:sz w:val="24"/>
          <w:szCs w:val="24"/>
        </w:rPr>
        <w:t xml:space="preserve">o pružanju </w:t>
      </w:r>
      <w:r w:rsidR="00996551" w:rsidRPr="00906E89">
        <w:rPr>
          <w:rFonts w:ascii="Arial" w:eastAsia="Calibri" w:hAnsi="Arial" w:cs="Arial"/>
          <w:b/>
          <w:sz w:val="24"/>
          <w:szCs w:val="24"/>
        </w:rPr>
        <w:t>javne govorne usluge mobilne telefonije</w:t>
      </w:r>
      <w:r>
        <w:rPr>
          <w:rFonts w:ascii="Arial" w:eastAsia="Calibri" w:hAnsi="Arial" w:cs="Arial"/>
          <w:sz w:val="24"/>
          <w:szCs w:val="24"/>
        </w:rPr>
        <w:t>, svaki na razdoblje od 12 mjeseci.</w:t>
      </w:r>
    </w:p>
    <w:p w:rsidR="005233E8" w:rsidRDefault="00350F3C" w:rsidP="005233E8">
      <w:pPr>
        <w:jc w:val="both"/>
        <w:rPr>
          <w:rFonts w:ascii="Arial" w:hAnsi="Arial" w:cs="Arial"/>
          <w:sz w:val="24"/>
          <w:szCs w:val="24"/>
        </w:rPr>
      </w:pPr>
      <w:r>
        <w:rPr>
          <w:rFonts w:ascii="Arial" w:hAnsi="Arial" w:cs="Arial"/>
          <w:sz w:val="24"/>
          <w:szCs w:val="24"/>
        </w:rPr>
        <w:t>U</w:t>
      </w:r>
      <w:r w:rsidR="00694892" w:rsidRPr="0024718D">
        <w:rPr>
          <w:rFonts w:ascii="Arial" w:hAnsi="Arial" w:cs="Arial"/>
          <w:sz w:val="24"/>
          <w:szCs w:val="24"/>
        </w:rPr>
        <w:t>govor o javnoj nabavi</w:t>
      </w:r>
      <w:r w:rsidR="00694892">
        <w:rPr>
          <w:rFonts w:ascii="Arial" w:hAnsi="Arial" w:cs="Arial"/>
          <w:sz w:val="24"/>
          <w:szCs w:val="24"/>
        </w:rPr>
        <w:t xml:space="preserve"> za prvu godinu</w:t>
      </w:r>
      <w:r>
        <w:rPr>
          <w:rFonts w:ascii="Arial" w:hAnsi="Arial" w:cs="Arial"/>
          <w:sz w:val="24"/>
          <w:szCs w:val="24"/>
        </w:rPr>
        <w:t xml:space="preserve"> sklapa</w:t>
      </w:r>
      <w:r w:rsidR="00996551">
        <w:rPr>
          <w:rFonts w:ascii="Arial" w:hAnsi="Arial" w:cs="Arial"/>
          <w:sz w:val="24"/>
          <w:szCs w:val="24"/>
        </w:rPr>
        <w:t xml:space="preserve"> se</w:t>
      </w:r>
      <w:r>
        <w:rPr>
          <w:rFonts w:ascii="Arial" w:hAnsi="Arial" w:cs="Arial"/>
          <w:sz w:val="24"/>
          <w:szCs w:val="24"/>
        </w:rPr>
        <w:t xml:space="preserve"> na temelju </w:t>
      </w:r>
      <w:r w:rsidR="00694892" w:rsidRPr="0024718D">
        <w:rPr>
          <w:rFonts w:ascii="Arial" w:hAnsi="Arial" w:cs="Arial"/>
          <w:sz w:val="24"/>
          <w:szCs w:val="24"/>
        </w:rPr>
        <w:t>izvornih uvjeta i</w:t>
      </w:r>
      <w:r>
        <w:rPr>
          <w:rFonts w:ascii="Arial" w:hAnsi="Arial" w:cs="Arial"/>
          <w:sz w:val="24"/>
          <w:szCs w:val="24"/>
        </w:rPr>
        <w:t>z</w:t>
      </w:r>
      <w:r w:rsidR="00694892" w:rsidRPr="0024718D">
        <w:rPr>
          <w:rFonts w:ascii="Arial" w:hAnsi="Arial" w:cs="Arial"/>
          <w:sz w:val="24"/>
          <w:szCs w:val="24"/>
        </w:rPr>
        <w:t xml:space="preserve"> ponude dostavljene pri</w:t>
      </w:r>
      <w:r w:rsidR="00694892">
        <w:rPr>
          <w:rFonts w:ascii="Arial" w:hAnsi="Arial" w:cs="Arial"/>
          <w:sz w:val="24"/>
          <w:szCs w:val="24"/>
        </w:rPr>
        <w:t xml:space="preserve">je sklapanja okvirnog sporazuma, </w:t>
      </w:r>
      <w:r>
        <w:rPr>
          <w:rFonts w:ascii="Arial" w:hAnsi="Arial" w:cs="Arial"/>
          <w:sz w:val="24"/>
          <w:szCs w:val="24"/>
        </w:rPr>
        <w:t xml:space="preserve">na temelju specifikacije i cijena naznačenih u troškovniku, </w:t>
      </w:r>
      <w:r w:rsidR="00694892">
        <w:rPr>
          <w:rFonts w:ascii="Arial" w:hAnsi="Arial" w:cs="Arial"/>
          <w:sz w:val="24"/>
          <w:szCs w:val="24"/>
        </w:rPr>
        <w:t>sukladno članku 39. stavak 1.</w:t>
      </w:r>
      <w:r w:rsidR="00F91812">
        <w:rPr>
          <w:rFonts w:ascii="Arial" w:hAnsi="Arial" w:cs="Arial"/>
          <w:sz w:val="24"/>
          <w:szCs w:val="24"/>
        </w:rPr>
        <w:t xml:space="preserve"> Zakona. </w:t>
      </w:r>
    </w:p>
    <w:p w:rsidR="00AB5947" w:rsidRDefault="005233E8" w:rsidP="005233E8">
      <w:pPr>
        <w:jc w:val="both"/>
        <w:rPr>
          <w:rFonts w:ascii="Arial" w:hAnsi="Arial" w:cs="Arial"/>
          <w:sz w:val="24"/>
          <w:szCs w:val="24"/>
        </w:rPr>
      </w:pPr>
      <w:r w:rsidRPr="00C17D26">
        <w:rPr>
          <w:rFonts w:ascii="Arial" w:hAnsi="Arial" w:cs="Arial"/>
          <w:sz w:val="24"/>
          <w:szCs w:val="24"/>
        </w:rPr>
        <w:t xml:space="preserve">Prije sklapanja drugog godišnjeg ugovora </w:t>
      </w:r>
      <w:r w:rsidRPr="006C647B">
        <w:rPr>
          <w:rFonts w:ascii="Arial" w:hAnsi="Arial" w:cs="Arial"/>
          <w:sz w:val="24"/>
          <w:szCs w:val="24"/>
        </w:rPr>
        <w:t xml:space="preserve">o javnoj nabavi </w:t>
      </w:r>
      <w:r w:rsidR="00996551" w:rsidRPr="00906E89">
        <w:rPr>
          <w:rFonts w:ascii="Arial" w:eastAsia="Calibri" w:hAnsi="Arial" w:cs="Arial"/>
          <w:b/>
          <w:sz w:val="24"/>
          <w:szCs w:val="24"/>
        </w:rPr>
        <w:t>javne govorne usluge mobilne telefonije</w:t>
      </w:r>
      <w:r w:rsidR="00996551" w:rsidRPr="00C17D26">
        <w:rPr>
          <w:rFonts w:ascii="Arial" w:hAnsi="Arial" w:cs="Arial"/>
          <w:sz w:val="24"/>
          <w:szCs w:val="24"/>
        </w:rPr>
        <w:t xml:space="preserve"> </w:t>
      </w:r>
      <w:r w:rsidRPr="00C17D26">
        <w:rPr>
          <w:rFonts w:ascii="Arial" w:hAnsi="Arial" w:cs="Arial"/>
          <w:sz w:val="24"/>
          <w:szCs w:val="24"/>
        </w:rPr>
        <w:t>na razdoblje od 12 mjeseci</w:t>
      </w:r>
      <w:r w:rsidR="002A223D">
        <w:rPr>
          <w:rFonts w:ascii="Arial" w:hAnsi="Arial" w:cs="Arial"/>
          <w:sz w:val="24"/>
          <w:szCs w:val="24"/>
        </w:rPr>
        <w:t xml:space="preserve"> </w:t>
      </w:r>
      <w:r w:rsidR="00E051C6" w:rsidRPr="00E051C6">
        <w:rPr>
          <w:rFonts w:ascii="Arial" w:hAnsi="Arial" w:cs="Arial"/>
          <w:sz w:val="24"/>
          <w:szCs w:val="24"/>
        </w:rPr>
        <w:t>ili do izvršenja ugovornih obveza</w:t>
      </w:r>
      <w:r w:rsidRPr="00C17D26">
        <w:rPr>
          <w:rFonts w:ascii="Arial" w:hAnsi="Arial" w:cs="Arial"/>
          <w:sz w:val="24"/>
          <w:szCs w:val="24"/>
        </w:rPr>
        <w:t xml:space="preserve">, </w:t>
      </w:r>
      <w:r w:rsidR="00E051C6">
        <w:rPr>
          <w:rFonts w:ascii="Arial" w:hAnsi="Arial" w:cs="Arial"/>
          <w:sz w:val="24"/>
          <w:szCs w:val="24"/>
        </w:rPr>
        <w:t xml:space="preserve">a neposredno prije isteka odnosno izvršenja ugovornih obveza (realizacije) iz prvog ugovora, </w:t>
      </w:r>
      <w:r w:rsidRPr="00C17D26">
        <w:rPr>
          <w:rFonts w:ascii="Arial" w:hAnsi="Arial" w:cs="Arial"/>
          <w:sz w:val="24"/>
          <w:szCs w:val="24"/>
        </w:rPr>
        <w:t xml:space="preserve">Naručitelj će uputiti </w:t>
      </w:r>
      <w:r>
        <w:rPr>
          <w:rFonts w:ascii="Arial" w:hAnsi="Arial" w:cs="Arial"/>
          <w:sz w:val="24"/>
          <w:szCs w:val="24"/>
        </w:rPr>
        <w:t xml:space="preserve">odabranom </w:t>
      </w:r>
      <w:r w:rsidRPr="00C17D26">
        <w:rPr>
          <w:rFonts w:ascii="Arial" w:hAnsi="Arial" w:cs="Arial"/>
          <w:sz w:val="24"/>
          <w:szCs w:val="24"/>
        </w:rPr>
        <w:t>Ponuditelju pisani zahtjev na dostavu nove ponude u pisanom obliku</w:t>
      </w:r>
      <w:r w:rsidR="00A233AC">
        <w:rPr>
          <w:rFonts w:ascii="Arial" w:hAnsi="Arial" w:cs="Arial"/>
          <w:sz w:val="24"/>
          <w:szCs w:val="24"/>
        </w:rPr>
        <w:t xml:space="preserve"> (ispunjen troškovnik za drugu godinu)</w:t>
      </w:r>
      <w:r w:rsidRPr="00C17D26">
        <w:rPr>
          <w:rFonts w:ascii="Arial" w:hAnsi="Arial" w:cs="Arial"/>
          <w:sz w:val="24"/>
          <w:szCs w:val="24"/>
        </w:rPr>
        <w:t>, u ro</w:t>
      </w:r>
      <w:r>
        <w:rPr>
          <w:rFonts w:ascii="Arial" w:hAnsi="Arial" w:cs="Arial"/>
          <w:sz w:val="24"/>
          <w:szCs w:val="24"/>
        </w:rPr>
        <w:t>ku koji neće biti kraći od deset</w:t>
      </w:r>
      <w:r w:rsidRPr="00C17D26">
        <w:rPr>
          <w:rFonts w:ascii="Arial" w:hAnsi="Arial" w:cs="Arial"/>
          <w:sz w:val="24"/>
          <w:szCs w:val="24"/>
        </w:rPr>
        <w:t xml:space="preserve"> dana od primitka poziva, a na temelju izvornih uvjeta iz okvirnog sporazuma</w:t>
      </w:r>
      <w:r w:rsidR="00AB5947">
        <w:rPr>
          <w:rFonts w:ascii="Arial" w:hAnsi="Arial" w:cs="Arial"/>
          <w:sz w:val="24"/>
          <w:szCs w:val="24"/>
        </w:rPr>
        <w:t xml:space="preserve"> i dokumentacije za nadmetanje.</w:t>
      </w:r>
    </w:p>
    <w:p w:rsidR="00E051C6" w:rsidRDefault="00ED2213" w:rsidP="00ED2213">
      <w:pPr>
        <w:jc w:val="both"/>
        <w:rPr>
          <w:rFonts w:ascii="Arial" w:hAnsi="Arial" w:cs="Arial"/>
          <w:sz w:val="24"/>
          <w:szCs w:val="24"/>
        </w:rPr>
      </w:pPr>
      <w:r w:rsidRPr="006C647B">
        <w:rPr>
          <w:rFonts w:ascii="Arial" w:hAnsi="Arial" w:cs="Arial"/>
          <w:sz w:val="24"/>
          <w:szCs w:val="24"/>
        </w:rPr>
        <w:t>Opisani postupak provoditi će se temeljem ovih uputa i uvjeta navedenih u okvirnom sporazumu.</w:t>
      </w:r>
    </w:p>
    <w:p w:rsidR="005233E8" w:rsidRDefault="00ED2213" w:rsidP="006C647B">
      <w:pPr>
        <w:jc w:val="both"/>
        <w:rPr>
          <w:rFonts w:ascii="Arial" w:hAnsi="Arial" w:cs="Arial"/>
          <w:sz w:val="24"/>
          <w:szCs w:val="24"/>
        </w:rPr>
      </w:pPr>
      <w:r w:rsidRPr="006C647B">
        <w:rPr>
          <w:rFonts w:ascii="Arial" w:hAnsi="Arial" w:cs="Arial"/>
          <w:sz w:val="24"/>
          <w:szCs w:val="24"/>
        </w:rPr>
        <w:t>Ugovori o javnoj nabavi na temelju okvirnog sporazu</w:t>
      </w:r>
      <w:r w:rsidR="00350F3C">
        <w:rPr>
          <w:rFonts w:ascii="Arial" w:hAnsi="Arial" w:cs="Arial"/>
          <w:sz w:val="24"/>
          <w:szCs w:val="24"/>
        </w:rPr>
        <w:t xml:space="preserve">ma sklapaju se u pisanom obliku, a </w:t>
      </w:r>
      <w:r w:rsidR="00350F3C" w:rsidRPr="009E496A">
        <w:rPr>
          <w:rFonts w:ascii="Arial" w:hAnsi="Arial" w:cs="Arial"/>
          <w:sz w:val="24"/>
          <w:szCs w:val="24"/>
        </w:rPr>
        <w:t>biti će potpisan</w:t>
      </w:r>
      <w:r w:rsidR="00350F3C">
        <w:rPr>
          <w:rFonts w:ascii="Arial" w:hAnsi="Arial" w:cs="Arial"/>
          <w:sz w:val="24"/>
          <w:szCs w:val="24"/>
        </w:rPr>
        <w:t>i</w:t>
      </w:r>
      <w:r w:rsidR="00350F3C" w:rsidRPr="009E496A">
        <w:rPr>
          <w:rFonts w:ascii="Arial" w:hAnsi="Arial" w:cs="Arial"/>
          <w:sz w:val="24"/>
          <w:szCs w:val="24"/>
        </w:rPr>
        <w:t xml:space="preserve"> nakon konačnosti i izvršnosti Odluke o odabiru</w:t>
      </w:r>
      <w:r w:rsidR="00F91812">
        <w:rPr>
          <w:rFonts w:ascii="Arial" w:hAnsi="Arial" w:cs="Arial"/>
          <w:sz w:val="24"/>
          <w:szCs w:val="24"/>
        </w:rPr>
        <w:t>.</w:t>
      </w:r>
    </w:p>
    <w:p w:rsidR="006C647B" w:rsidRDefault="006C647B" w:rsidP="00A8795F">
      <w:pPr>
        <w:rPr>
          <w:rFonts w:ascii="Arial" w:hAnsi="Arial" w:cs="Arial"/>
          <w:b/>
          <w:sz w:val="24"/>
          <w:szCs w:val="24"/>
        </w:rPr>
      </w:pPr>
    </w:p>
    <w:p w:rsidR="00914161" w:rsidRPr="00D62749" w:rsidRDefault="00986126" w:rsidP="00EC4891">
      <w:pPr>
        <w:rPr>
          <w:rFonts w:ascii="Arial" w:hAnsi="Arial" w:cs="Arial"/>
          <w:b/>
          <w:sz w:val="24"/>
          <w:szCs w:val="24"/>
        </w:rPr>
      </w:pPr>
      <w:r w:rsidRPr="00D62749">
        <w:rPr>
          <w:rFonts w:ascii="Arial" w:hAnsi="Arial" w:cs="Arial"/>
          <w:b/>
          <w:sz w:val="24"/>
          <w:szCs w:val="24"/>
        </w:rPr>
        <w:t>10</w:t>
      </w:r>
      <w:r w:rsidR="00E15670" w:rsidRPr="00D62749">
        <w:rPr>
          <w:rFonts w:ascii="Arial" w:hAnsi="Arial" w:cs="Arial"/>
          <w:b/>
          <w:sz w:val="24"/>
          <w:szCs w:val="24"/>
        </w:rPr>
        <w:t xml:space="preserve">. </w:t>
      </w:r>
      <w:r w:rsidRPr="00D62749">
        <w:rPr>
          <w:rFonts w:ascii="Arial" w:hAnsi="Arial" w:cs="Arial"/>
          <w:b/>
          <w:sz w:val="24"/>
          <w:szCs w:val="24"/>
        </w:rPr>
        <w:t>Tehnička s</w:t>
      </w:r>
      <w:r w:rsidR="00990BF6" w:rsidRPr="00D62749">
        <w:rPr>
          <w:rFonts w:ascii="Arial" w:hAnsi="Arial" w:cs="Arial"/>
          <w:b/>
          <w:sz w:val="24"/>
          <w:szCs w:val="24"/>
        </w:rPr>
        <w:t>pecifikacija predmeta nabave</w:t>
      </w:r>
      <w:r w:rsidRPr="00D62749">
        <w:rPr>
          <w:rFonts w:ascii="Arial" w:hAnsi="Arial" w:cs="Arial"/>
          <w:b/>
          <w:sz w:val="24"/>
          <w:szCs w:val="24"/>
        </w:rPr>
        <w:t xml:space="preserve"> </w:t>
      </w:r>
    </w:p>
    <w:p w:rsidR="00A565F4" w:rsidRPr="00D62749" w:rsidRDefault="00A565F4" w:rsidP="00A565F4">
      <w:pPr>
        <w:jc w:val="both"/>
        <w:rPr>
          <w:rFonts w:ascii="Arial" w:hAnsi="Arial" w:cs="Arial"/>
          <w:sz w:val="24"/>
          <w:szCs w:val="24"/>
        </w:rPr>
      </w:pPr>
      <w:r w:rsidRPr="00D62749">
        <w:rPr>
          <w:rFonts w:ascii="Arial" w:hAnsi="Arial" w:cs="Arial"/>
          <w:sz w:val="24"/>
          <w:szCs w:val="24"/>
        </w:rPr>
        <w:t>Predmet nabave je pružanje telekomunikacijskih usluga u mobilnoj mreži uz umrežavanje pretplatničkih brojeva u VPN Naručitelja, što obuhvaća javne govorne usluge u pokretnim mrežama, podatkovne usluge u pokretnim mrežama, mješovite usluge (govorne i podatkovne istovremeno) u pokretnim mrežama, isporuku uređaja za korištenje govornih i mješovitih usluga (mobilni telefonski aparati), isporuku uređaja za korištenje podatkovnih usluga (4G modemi), isporuku elektroničkih kartica za korištenje govornih, podatkovnih i/ili mješovitih usluga (SIM-kartice).</w:t>
      </w:r>
    </w:p>
    <w:p w:rsidR="00A565F4" w:rsidRPr="00D62749" w:rsidRDefault="00A565F4" w:rsidP="00A565F4">
      <w:pPr>
        <w:jc w:val="both"/>
        <w:rPr>
          <w:rFonts w:ascii="Arial" w:hAnsi="Arial" w:cs="Arial"/>
          <w:b/>
          <w:sz w:val="24"/>
          <w:szCs w:val="24"/>
        </w:rPr>
      </w:pPr>
    </w:p>
    <w:p w:rsidR="00A565F4" w:rsidRPr="00D62749" w:rsidRDefault="00D62749" w:rsidP="00D62749">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1. OPĆI ZAHTJEVI</w:t>
      </w:r>
    </w:p>
    <w:p w:rsidR="00A565F4" w:rsidRPr="00D62749" w:rsidRDefault="00A565F4" w:rsidP="00A565F4">
      <w:pPr>
        <w:jc w:val="both"/>
        <w:rPr>
          <w:rFonts w:ascii="Arial" w:hAnsi="Arial" w:cs="Arial"/>
          <w:sz w:val="24"/>
          <w:szCs w:val="24"/>
        </w:rPr>
      </w:pPr>
      <w:r w:rsidRPr="00D62749">
        <w:rPr>
          <w:rFonts w:ascii="Arial" w:hAnsi="Arial" w:cs="Arial"/>
          <w:sz w:val="24"/>
          <w:szCs w:val="24"/>
        </w:rPr>
        <w:t>Naručitelj će odabranom ponuditelju predati popis svojih pretplatničkih brojeva koje želi uključiti u svoju korporativnu mrežu.</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u roku od 5 (pet) radnih dana od zahtjeva naručitelja, spojiti u korporativnu mobilnu mrežu naručitelja sve pretplatničke brojeve s dostavljenog popisa.</w:t>
      </w:r>
    </w:p>
    <w:p w:rsidR="00A565F4" w:rsidRPr="00D62749" w:rsidRDefault="00A565F4" w:rsidP="00A565F4">
      <w:pPr>
        <w:jc w:val="both"/>
        <w:rPr>
          <w:rFonts w:ascii="Arial" w:hAnsi="Arial" w:cs="Arial"/>
          <w:sz w:val="24"/>
          <w:szCs w:val="24"/>
        </w:rPr>
      </w:pPr>
      <w:r w:rsidRPr="00D62749">
        <w:rPr>
          <w:rFonts w:ascii="Arial" w:hAnsi="Arial" w:cs="Arial"/>
          <w:sz w:val="24"/>
          <w:szCs w:val="24"/>
        </w:rPr>
        <w:t xml:space="preserve">Po sklapanju Okvirnog sporazuma i prvog ugovora o javnoj nabavi na temelju </w:t>
      </w:r>
      <w:r w:rsidRPr="00D62749">
        <w:rPr>
          <w:rFonts w:ascii="Arial" w:hAnsi="Arial" w:cs="Arial"/>
          <w:sz w:val="24"/>
          <w:szCs w:val="24"/>
        </w:rPr>
        <w:lastRenderedPageBreak/>
        <w:t>Okvirnog sporazuma, odabrani ponuditelj će preuzeti postojeće priključke naručitelja uz zadržavanje postojećih pozivnih brojeva u skladu s Pravilnikom o prenosivosti broja (NN 100/12 ).</w:t>
      </w:r>
    </w:p>
    <w:p w:rsidR="00A565F4" w:rsidRPr="00D62749" w:rsidRDefault="00A565F4" w:rsidP="00A565F4">
      <w:pPr>
        <w:jc w:val="both"/>
        <w:rPr>
          <w:rFonts w:ascii="Arial" w:hAnsi="Arial" w:cs="Arial"/>
          <w:color w:val="FF0000"/>
          <w:sz w:val="24"/>
          <w:szCs w:val="24"/>
        </w:rPr>
      </w:pPr>
      <w:r w:rsidRPr="00D62749">
        <w:rPr>
          <w:rFonts w:ascii="Arial" w:hAnsi="Arial" w:cs="Arial"/>
          <w:sz w:val="24"/>
          <w:szCs w:val="24"/>
        </w:rPr>
        <w:t>Nove mobilne priključke naručitelj će naručivati sukcesivno tijekom trajanja ugovora o javnoj nabavi sklopljenog temeljem Okvirnog sporazuma, u skladu sa svojim stvarnim potrebama.</w:t>
      </w:r>
    </w:p>
    <w:p w:rsidR="00A565F4" w:rsidRPr="00D62749" w:rsidRDefault="00A565F4"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osigurati jednostavan postupak kojim se naručitelju omogućuje nesmetana primopredaja svih usluga u pokretnim mrežama po prestanku važenja Okvirnog sporazuma budućem odabranom ponuditelju, bez utjecaja na raspoloživost korištenih usluga i neprekinutost poslovanja naručitelja bez ikakvih dodatnih troškova.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budućem odabranom ponuditelju predati sve važne informacije kako bi se osigurao nesmetan prelazak i neprekinutost poslovanja naručitelja.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na zahtjev naručitelja dodijeliti novu SIM-karticu za govorne usluge, mješovite usluge, odnosno za podatkovne usluge za postojeći ili novi pretplatnički broj te ju isporučiti naručitelju na ugovoreno mjesto u roku od 24 (dvadeset četiri) sata od zaprimanja zahtjeva, a potom usluge u pokretnim mrežama putem te SIM-kartice omogućiti u sljedećih 24 (dvadeset četiri) sata od preuzimanja navedene SIM-kartice od zaprimanja zahtjeva.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na zahtjev odgovorne osobe naručitelja izvršiti deaktivaciju SIM kartice u slučaju ukradenog ili izgubljenog uređaja u roku 30 minuta.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na zahtjev naručitelja osigurati isporuku aktiviranih SIM-kartica za govorne, mješovite odnosno za usluge prijenosa podataka u pokretnim mrežama te drugih raspoloživih mogućnosti i usluga u roku od 24 (dvadeset četiri) sata od primitka zahtjeva naručitelja.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omogućiti na svim pretplatničkim linijama naručitelja uvid u ograničenja i/ili prekoračenja potrošnje, a na zahtjev naručitelja i uključenje, promjenu ili isključenje ograničenja, odnosno zabrane daljnje potrošnje pojedinih usluga.</w:t>
      </w:r>
    </w:p>
    <w:p w:rsidR="00A565F4" w:rsidRPr="00D62749" w:rsidRDefault="00A565F4" w:rsidP="00A565F4">
      <w:pPr>
        <w:jc w:val="both"/>
        <w:rPr>
          <w:rFonts w:ascii="Arial" w:hAnsi="Arial" w:cs="Arial"/>
          <w:sz w:val="24"/>
          <w:szCs w:val="24"/>
        </w:rPr>
      </w:pPr>
      <w:r w:rsidRPr="00D62749">
        <w:rPr>
          <w:rFonts w:ascii="Arial" w:hAnsi="Arial" w:cs="Arial"/>
          <w:sz w:val="24"/>
          <w:szCs w:val="24"/>
        </w:rPr>
        <w:t xml:space="preserve">Odabrani ponuditelj je obvezan upravljanje uslugama omogućiti računalno, putem </w:t>
      </w:r>
      <w:proofErr w:type="spellStart"/>
      <w:r w:rsidRPr="00D62749">
        <w:rPr>
          <w:rFonts w:ascii="Arial" w:hAnsi="Arial" w:cs="Arial"/>
          <w:sz w:val="24"/>
          <w:szCs w:val="24"/>
        </w:rPr>
        <w:t>interneta</w:t>
      </w:r>
      <w:proofErr w:type="spellEnd"/>
      <w:r w:rsidRPr="00D62749">
        <w:rPr>
          <w:rFonts w:ascii="Arial" w:hAnsi="Arial" w:cs="Arial"/>
          <w:sz w:val="24"/>
          <w:szCs w:val="24"/>
        </w:rPr>
        <w:t>, uporabom programskoga rješenja koje ima web-sučelje, sve uz obveznu prethodnu prijavu dodijeljenim korisničkim računom s pripadnom zaporkom i unaprijed dogovorenim i točno određenim ovlastima.</w:t>
      </w:r>
    </w:p>
    <w:p w:rsidR="00A565F4" w:rsidRPr="00D62749" w:rsidRDefault="00A565F4" w:rsidP="00A565F4">
      <w:pPr>
        <w:jc w:val="both"/>
        <w:rPr>
          <w:rFonts w:ascii="Arial" w:hAnsi="Arial" w:cs="Arial"/>
          <w:sz w:val="24"/>
          <w:szCs w:val="24"/>
        </w:rPr>
      </w:pPr>
      <w:r w:rsidRPr="00D62749">
        <w:rPr>
          <w:rFonts w:ascii="Arial" w:hAnsi="Arial" w:cs="Arial"/>
          <w:sz w:val="24"/>
          <w:szCs w:val="24"/>
        </w:rPr>
        <w:t>Ponuditelj je obvezan omogućiti uslugu mirovanja pojedinog priključka po zahtjevu naručitelja. Ako pojedina SIM-kartica bude privremeno isključena, njeno ponovno uključenje se neće posebno naplaćivati.</w:t>
      </w:r>
    </w:p>
    <w:p w:rsidR="00A565F4" w:rsidRPr="00D62749" w:rsidRDefault="00A565F4" w:rsidP="00A565F4">
      <w:pPr>
        <w:jc w:val="both"/>
        <w:rPr>
          <w:rFonts w:ascii="Arial" w:hAnsi="Arial" w:cs="Arial"/>
          <w:sz w:val="24"/>
          <w:szCs w:val="24"/>
        </w:rPr>
      </w:pPr>
      <w:r w:rsidRPr="00D62749">
        <w:rPr>
          <w:rFonts w:ascii="Arial" w:hAnsi="Arial" w:cs="Arial"/>
          <w:sz w:val="24"/>
          <w:szCs w:val="24"/>
        </w:rPr>
        <w:t>Ponuditelj je obvezan osigurati jedinstvenu tarifu i pretplate za sve priključke (aktivne i u mirovanju) za vrijeme trajanja okvirnog sporazuma.</w:t>
      </w:r>
    </w:p>
    <w:p w:rsidR="00A565F4" w:rsidRPr="00D62749" w:rsidRDefault="00A565F4" w:rsidP="00A565F4">
      <w:pPr>
        <w:jc w:val="both"/>
        <w:rPr>
          <w:rFonts w:ascii="Arial" w:hAnsi="Arial" w:cs="Arial"/>
          <w:color w:val="FF0000"/>
          <w:sz w:val="24"/>
          <w:szCs w:val="24"/>
        </w:rPr>
      </w:pPr>
      <w:r w:rsidRPr="00D62749">
        <w:rPr>
          <w:rFonts w:ascii="Arial" w:hAnsi="Arial" w:cs="Arial"/>
          <w:sz w:val="24"/>
          <w:szCs w:val="24"/>
        </w:rPr>
        <w:t>Ponuditelj mora osigurati Naručitelju mogućnost da tijekom trajanja ugovorne obveze u svako doba i u cijelosti otkaže pojedini pretplatnički broj  koji se koristi za govorne, podatkovne i mješovite usluge bez posebnih troškova, naknada i ugovornih kazni.</w:t>
      </w:r>
    </w:p>
    <w:p w:rsidR="00A565F4" w:rsidRPr="00D62749" w:rsidRDefault="00A565F4" w:rsidP="00A565F4">
      <w:pPr>
        <w:jc w:val="both"/>
        <w:rPr>
          <w:rFonts w:ascii="Arial" w:hAnsi="Arial" w:cs="Arial"/>
          <w:sz w:val="24"/>
          <w:szCs w:val="24"/>
        </w:rPr>
      </w:pPr>
      <w:r w:rsidRPr="00D62749">
        <w:rPr>
          <w:rFonts w:ascii="Arial" w:hAnsi="Arial" w:cs="Arial"/>
          <w:sz w:val="24"/>
          <w:szCs w:val="24"/>
        </w:rPr>
        <w:t xml:space="preserve">Pretplatnički odnos za postojeće i sve nove pretplatničke brojeve između Naručitelja i </w:t>
      </w:r>
      <w:r w:rsidRPr="00D62749">
        <w:rPr>
          <w:rFonts w:ascii="Arial" w:hAnsi="Arial" w:cs="Arial"/>
          <w:sz w:val="24"/>
          <w:szCs w:val="24"/>
        </w:rPr>
        <w:lastRenderedPageBreak/>
        <w:t>odabranog Ponuditelja traje koliko traje i sklopljeni okvirni sporazum.</w:t>
      </w:r>
    </w:p>
    <w:p w:rsidR="00A565F4" w:rsidRPr="00D62749" w:rsidRDefault="00A565F4" w:rsidP="00A565F4">
      <w:pPr>
        <w:jc w:val="both"/>
        <w:rPr>
          <w:rFonts w:ascii="Arial" w:hAnsi="Arial" w:cs="Arial"/>
          <w:sz w:val="24"/>
          <w:szCs w:val="24"/>
        </w:rPr>
      </w:pPr>
      <w:r w:rsidRPr="00D62749">
        <w:rPr>
          <w:rFonts w:ascii="Arial" w:hAnsi="Arial" w:cs="Arial"/>
          <w:sz w:val="24"/>
          <w:szCs w:val="24"/>
        </w:rPr>
        <w:t>Ako se za vrijeme trajanja okvirnog sporazuma, u bilo kojem trenutku, utvrdi pojavljivanje istovjetnog kvara na više od 5% uređaja od ukupne količine do tada isporučenih istovrsnih uređaja (uređaja istog proizvođača i jednakog modela), odabrani ponuditelj obvezan je o svom trošku zamijeniti sve dotad isporučene uređaje drugim odgovarajućim modelom sukladno ponudi temeljem koje je sklopljen okvirni sporazum.</w:t>
      </w:r>
    </w:p>
    <w:p w:rsidR="00D62749" w:rsidRDefault="00D62749" w:rsidP="00A565F4">
      <w:pPr>
        <w:jc w:val="both"/>
        <w:rPr>
          <w:rFonts w:ascii="Arial" w:hAnsi="Arial" w:cs="Arial"/>
          <w:b/>
          <w:sz w:val="24"/>
          <w:szCs w:val="24"/>
        </w:rPr>
      </w:pPr>
    </w:p>
    <w:p w:rsidR="00A565F4" w:rsidRPr="00D62749" w:rsidRDefault="00D62749" w:rsidP="00D62749">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2. ZAHTJEVI VEZANI UZ GOVORNE USLUGE</w:t>
      </w:r>
    </w:p>
    <w:p w:rsidR="00A565F4" w:rsidRPr="00D62749" w:rsidRDefault="00A565F4" w:rsidP="00A565F4">
      <w:pPr>
        <w:jc w:val="both"/>
        <w:rPr>
          <w:rFonts w:ascii="Arial" w:hAnsi="Arial" w:cs="Arial"/>
          <w:sz w:val="24"/>
          <w:szCs w:val="24"/>
        </w:rPr>
      </w:pPr>
      <w:r w:rsidRPr="00D62749">
        <w:rPr>
          <w:rFonts w:ascii="Arial" w:hAnsi="Arial" w:cs="Arial"/>
          <w:sz w:val="24"/>
          <w:szCs w:val="24"/>
        </w:rPr>
        <w:t>Ponuditelj u pogledu govornih usluga u pokretnim mrežama, uporabom raspoloživih GSM tehnologija, mora za i prilikom davanja usluga koje su predmet ove javne nabave, ispunjavati najmanje sljedeće zahtjeve:</w:t>
      </w:r>
    </w:p>
    <w:p w:rsidR="00A565F4" w:rsidRPr="00D62749" w:rsidRDefault="00A565F4" w:rsidP="00A565F4">
      <w:pPr>
        <w:pStyle w:val="Odlomakpopisa"/>
        <w:widowControl/>
        <w:numPr>
          <w:ilvl w:val="0"/>
          <w:numId w:val="44"/>
        </w:numPr>
        <w:autoSpaceDE/>
        <w:autoSpaceDN/>
        <w:adjustRightInd/>
        <w:spacing w:after="160" w:line="259" w:lineRule="auto"/>
        <w:jc w:val="both"/>
        <w:rPr>
          <w:sz w:val="24"/>
          <w:szCs w:val="24"/>
        </w:rPr>
      </w:pPr>
      <w:r w:rsidRPr="00D62749">
        <w:rPr>
          <w:sz w:val="24"/>
          <w:szCs w:val="24"/>
        </w:rPr>
        <w:t xml:space="preserve">uspostava odlaznih i dolaznih poziva u/iz pokretnih (vlastitih i tuđih) te nepokretnih (vlastitih i tuđih)  mreža </w:t>
      </w:r>
    </w:p>
    <w:p w:rsidR="00A565F4" w:rsidRPr="00D62749" w:rsidRDefault="00A565F4" w:rsidP="00A565F4">
      <w:pPr>
        <w:pStyle w:val="Odlomakpopisa"/>
        <w:widowControl/>
        <w:numPr>
          <w:ilvl w:val="0"/>
          <w:numId w:val="44"/>
        </w:numPr>
        <w:autoSpaceDE/>
        <w:autoSpaceDN/>
        <w:adjustRightInd/>
        <w:spacing w:after="160" w:line="259" w:lineRule="auto"/>
        <w:jc w:val="both"/>
        <w:rPr>
          <w:sz w:val="24"/>
          <w:szCs w:val="24"/>
        </w:rPr>
      </w:pPr>
      <w:r w:rsidRPr="00D62749">
        <w:rPr>
          <w:sz w:val="24"/>
          <w:szCs w:val="24"/>
        </w:rPr>
        <w:t xml:space="preserve">uspostava odlaznih i dolaznih poziva u/iz tuzemstva i inozemstva </w:t>
      </w:r>
    </w:p>
    <w:p w:rsidR="00A565F4" w:rsidRPr="00D62749" w:rsidRDefault="00A565F4" w:rsidP="00A565F4">
      <w:pPr>
        <w:jc w:val="both"/>
        <w:rPr>
          <w:rFonts w:ascii="Arial" w:hAnsi="Arial" w:cs="Arial"/>
          <w:b/>
          <w:sz w:val="24"/>
          <w:szCs w:val="24"/>
        </w:rPr>
      </w:pPr>
      <w:r w:rsidRPr="00D62749">
        <w:rPr>
          <w:rFonts w:ascii="Arial" w:hAnsi="Arial" w:cs="Arial"/>
          <w:b/>
          <w:sz w:val="24"/>
          <w:szCs w:val="24"/>
        </w:rPr>
        <w:t>Govorne telefonske usluge trebaju obuhvaćati najmanje sljedeće mogućnosti:</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VPN za tuzemne pozive među svim brojevima Naručitelja</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prikaz broja pozivatelja na GSM telefonu pretplatnika (engl. </w:t>
      </w:r>
      <w:proofErr w:type="spellStart"/>
      <w:r w:rsidRPr="00D62749">
        <w:rPr>
          <w:sz w:val="24"/>
          <w:szCs w:val="24"/>
        </w:rPr>
        <w:t>calling</w:t>
      </w:r>
      <w:proofErr w:type="spellEnd"/>
      <w:r w:rsidRPr="00D62749">
        <w:rPr>
          <w:sz w:val="24"/>
          <w:szCs w:val="24"/>
        </w:rPr>
        <w:t xml:space="preserve"> </w:t>
      </w:r>
      <w:proofErr w:type="spellStart"/>
      <w:r w:rsidRPr="00D62749">
        <w:rPr>
          <w:sz w:val="24"/>
          <w:szCs w:val="24"/>
        </w:rPr>
        <w:t>line</w:t>
      </w:r>
      <w:proofErr w:type="spellEnd"/>
      <w:r w:rsidRPr="00D62749">
        <w:rPr>
          <w:sz w:val="24"/>
          <w:szCs w:val="24"/>
        </w:rPr>
        <w:t xml:space="preserve"> </w:t>
      </w:r>
      <w:proofErr w:type="spellStart"/>
      <w:r w:rsidRPr="00D62749">
        <w:rPr>
          <w:sz w:val="24"/>
          <w:szCs w:val="24"/>
        </w:rPr>
        <w:t>identification</w:t>
      </w:r>
      <w:proofErr w:type="spellEnd"/>
      <w:r w:rsidRPr="00D62749">
        <w:rPr>
          <w:sz w:val="24"/>
          <w:szCs w:val="24"/>
        </w:rPr>
        <w:t xml:space="preserve"> </w:t>
      </w:r>
      <w:proofErr w:type="spellStart"/>
      <w:r w:rsidRPr="00D62749">
        <w:rPr>
          <w:sz w:val="24"/>
          <w:szCs w:val="24"/>
        </w:rPr>
        <w:t>presentation</w:t>
      </w:r>
      <w:proofErr w:type="spellEnd"/>
      <w:r w:rsidRPr="00D62749">
        <w:rPr>
          <w:sz w:val="24"/>
          <w:szCs w:val="24"/>
        </w:rPr>
        <w:t>, CLIP)</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prikaz vlastitoga telefonskog broja pozivanoj strani</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zabrana slanja vlastitoga telefonskog broja pozivanoj strani (engl. </w:t>
      </w:r>
      <w:proofErr w:type="spellStart"/>
      <w:r w:rsidRPr="00D62749">
        <w:rPr>
          <w:sz w:val="24"/>
          <w:szCs w:val="24"/>
        </w:rPr>
        <w:t>calling</w:t>
      </w:r>
      <w:proofErr w:type="spellEnd"/>
      <w:r w:rsidRPr="00D62749">
        <w:rPr>
          <w:sz w:val="24"/>
          <w:szCs w:val="24"/>
        </w:rPr>
        <w:t xml:space="preserve"> </w:t>
      </w:r>
      <w:proofErr w:type="spellStart"/>
      <w:r w:rsidRPr="00D62749">
        <w:rPr>
          <w:sz w:val="24"/>
          <w:szCs w:val="24"/>
        </w:rPr>
        <w:t>line</w:t>
      </w:r>
      <w:proofErr w:type="spellEnd"/>
      <w:r w:rsidRPr="00D62749">
        <w:rPr>
          <w:sz w:val="24"/>
          <w:szCs w:val="24"/>
        </w:rPr>
        <w:t xml:space="preserve"> </w:t>
      </w:r>
      <w:proofErr w:type="spellStart"/>
      <w:r w:rsidRPr="00D62749">
        <w:rPr>
          <w:sz w:val="24"/>
          <w:szCs w:val="24"/>
        </w:rPr>
        <w:t>identification</w:t>
      </w:r>
      <w:proofErr w:type="spellEnd"/>
      <w:r w:rsidRPr="00D62749">
        <w:rPr>
          <w:sz w:val="24"/>
          <w:szCs w:val="24"/>
        </w:rPr>
        <w:t xml:space="preserve"> </w:t>
      </w:r>
      <w:proofErr w:type="spellStart"/>
      <w:r w:rsidRPr="00D62749">
        <w:rPr>
          <w:sz w:val="24"/>
          <w:szCs w:val="24"/>
        </w:rPr>
        <w:t>restriction</w:t>
      </w:r>
      <w:proofErr w:type="spellEnd"/>
      <w:r w:rsidRPr="00D62749">
        <w:rPr>
          <w:sz w:val="24"/>
          <w:szCs w:val="24"/>
        </w:rPr>
        <w:t>, CLIR)</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pozivi u gostujućim mrežama (dolazni i odlazni </w:t>
      </w:r>
      <w:proofErr w:type="spellStart"/>
      <w:r w:rsidRPr="00D62749">
        <w:rPr>
          <w:sz w:val="24"/>
          <w:szCs w:val="24"/>
        </w:rPr>
        <w:t>roaming</w:t>
      </w:r>
      <w:proofErr w:type="spellEnd"/>
      <w:r w:rsidRPr="00D62749">
        <w:rPr>
          <w:sz w:val="24"/>
          <w:szCs w:val="24"/>
        </w:rPr>
        <w:t xml:space="preserv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zabrana poziva u gostujućim mrežama (dolazni i odlazni </w:t>
      </w:r>
      <w:proofErr w:type="spellStart"/>
      <w:r w:rsidRPr="00D62749">
        <w:rPr>
          <w:sz w:val="24"/>
          <w:szCs w:val="24"/>
        </w:rPr>
        <w:t>roaming</w:t>
      </w:r>
      <w:proofErr w:type="spellEnd"/>
      <w:r w:rsidRPr="00D62749">
        <w:rPr>
          <w:sz w:val="24"/>
          <w:szCs w:val="24"/>
        </w:rPr>
        <w:t xml:space="preserv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preusmjeravanje poziva u slučaju zauzeća pozivanog broja, neodgovaranja na poziv ili nedostupnosti uređaja pozivanoga broja ili koje druge nemogućnosti uspostave poziva (engl. </w:t>
      </w:r>
      <w:proofErr w:type="spellStart"/>
      <w:r w:rsidRPr="00D62749">
        <w:rPr>
          <w:sz w:val="24"/>
          <w:szCs w:val="24"/>
        </w:rPr>
        <w:t>call</w:t>
      </w:r>
      <w:proofErr w:type="spellEnd"/>
      <w:r w:rsidRPr="00D62749">
        <w:rPr>
          <w:sz w:val="24"/>
          <w:szCs w:val="24"/>
        </w:rPr>
        <w:t xml:space="preserve"> </w:t>
      </w:r>
      <w:proofErr w:type="spellStart"/>
      <w:r w:rsidRPr="00D62749">
        <w:rPr>
          <w:sz w:val="24"/>
          <w:szCs w:val="24"/>
        </w:rPr>
        <w:t>forwarding</w:t>
      </w:r>
      <w:proofErr w:type="spellEnd"/>
      <w:r w:rsidRPr="00D62749">
        <w:rPr>
          <w:sz w:val="24"/>
          <w:szCs w:val="24"/>
        </w:rPr>
        <w:t xml:space="preserv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poziv na čekanju (engl. </w:t>
      </w:r>
      <w:proofErr w:type="spellStart"/>
      <w:r w:rsidRPr="00D62749">
        <w:rPr>
          <w:sz w:val="24"/>
          <w:szCs w:val="24"/>
        </w:rPr>
        <w:t>call</w:t>
      </w:r>
      <w:proofErr w:type="spellEnd"/>
      <w:r w:rsidRPr="00D62749">
        <w:rPr>
          <w:sz w:val="24"/>
          <w:szCs w:val="24"/>
        </w:rPr>
        <w:t xml:space="preserve"> </w:t>
      </w:r>
      <w:proofErr w:type="spellStart"/>
      <w:r w:rsidRPr="00D62749">
        <w:rPr>
          <w:sz w:val="24"/>
          <w:szCs w:val="24"/>
        </w:rPr>
        <w:t>waiting</w:t>
      </w:r>
      <w:proofErr w:type="spellEnd"/>
      <w:r w:rsidRPr="00D62749">
        <w:rPr>
          <w:sz w:val="24"/>
          <w:szCs w:val="24"/>
        </w:rPr>
        <w:t>);</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zadržavanje poziva (engl. on </w:t>
      </w:r>
      <w:proofErr w:type="spellStart"/>
      <w:r w:rsidRPr="00D62749">
        <w:rPr>
          <w:sz w:val="24"/>
          <w:szCs w:val="24"/>
        </w:rPr>
        <w:t>hold</w:t>
      </w:r>
      <w:proofErr w:type="spellEnd"/>
      <w:r w:rsidRPr="00D62749">
        <w:rPr>
          <w:sz w:val="24"/>
          <w:szCs w:val="24"/>
        </w:rPr>
        <w:t xml:space="preserv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uspostava konferencijskih poziva i razgovora s 3 (tri) ili više pretplatničkih brojeva (engl. </w:t>
      </w:r>
      <w:proofErr w:type="spellStart"/>
      <w:r w:rsidRPr="00D62749">
        <w:rPr>
          <w:sz w:val="24"/>
          <w:szCs w:val="24"/>
        </w:rPr>
        <w:t>conference</w:t>
      </w:r>
      <w:proofErr w:type="spellEnd"/>
      <w:r w:rsidRPr="00D62749">
        <w:rPr>
          <w:sz w:val="24"/>
          <w:szCs w:val="24"/>
        </w:rPr>
        <w:t xml:space="preserve"> </w:t>
      </w:r>
      <w:proofErr w:type="spellStart"/>
      <w:r w:rsidRPr="00D62749">
        <w:rPr>
          <w:sz w:val="24"/>
          <w:szCs w:val="24"/>
        </w:rPr>
        <w:t>call</w:t>
      </w:r>
      <w:proofErr w:type="spellEnd"/>
      <w:r w:rsidRPr="00D62749">
        <w:rPr>
          <w:sz w:val="24"/>
          <w:szCs w:val="24"/>
        </w:rPr>
        <w:t xml:space="preserv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ostavljanje i preslušavanja pristigle govorne poruke ili pošte (tzv. automatska tajnice);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zvukovno i/ili glasovno upozoravanje pozivatelja na zauzeće ili nedostupnost ili neko drugo stanje pozivanoga broja;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obavijest (glasovna poruka) prije uspostave poziva da se pretplatnik nalazi u mreži drugog operatera</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prijenos SMS poruka; </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prijenos MMS poruka;</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mogućnost zabrane podatkovnih usluga po pojedinom priključku</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lastRenderedPageBreak/>
        <w:t>mogućnost zabrane poziva prema visokovrijednim (usluge s dodanom vrijednosti) brojevima;</w:t>
      </w:r>
    </w:p>
    <w:p w:rsidR="00A565F4" w:rsidRPr="00D62749" w:rsidRDefault="00A565F4" w:rsidP="00A565F4">
      <w:pPr>
        <w:pStyle w:val="Odlomakpopisa"/>
        <w:widowControl/>
        <w:numPr>
          <w:ilvl w:val="0"/>
          <w:numId w:val="45"/>
        </w:numPr>
        <w:autoSpaceDE/>
        <w:autoSpaceDN/>
        <w:adjustRightInd/>
        <w:spacing w:line="259" w:lineRule="auto"/>
        <w:jc w:val="both"/>
        <w:rPr>
          <w:sz w:val="24"/>
          <w:szCs w:val="24"/>
        </w:rPr>
      </w:pPr>
      <w:r w:rsidRPr="00D62749">
        <w:rPr>
          <w:sz w:val="24"/>
          <w:szCs w:val="24"/>
        </w:rPr>
        <w:t xml:space="preserve">mogućnost zabrane </w:t>
      </w:r>
      <w:proofErr w:type="spellStart"/>
      <w:r w:rsidRPr="00D62749">
        <w:rPr>
          <w:sz w:val="24"/>
          <w:szCs w:val="24"/>
        </w:rPr>
        <w:t>roaminga</w:t>
      </w:r>
      <w:proofErr w:type="spellEnd"/>
      <w:r w:rsidRPr="00D62749">
        <w:rPr>
          <w:sz w:val="24"/>
          <w:szCs w:val="24"/>
        </w:rPr>
        <w:t>;</w:t>
      </w:r>
    </w:p>
    <w:p w:rsidR="00A565F4" w:rsidRPr="00D62749" w:rsidRDefault="00A565F4" w:rsidP="00A565F4">
      <w:pPr>
        <w:jc w:val="both"/>
        <w:rPr>
          <w:rFonts w:ascii="Arial" w:hAnsi="Arial" w:cs="Arial"/>
          <w:color w:val="FF0000"/>
          <w:sz w:val="24"/>
          <w:szCs w:val="24"/>
        </w:rPr>
      </w:pPr>
    </w:p>
    <w:p w:rsidR="00A565F4" w:rsidRPr="00D62749" w:rsidRDefault="00D62749" w:rsidP="00D62749">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3. ZAHTJEVI VEZANI UZ PODATKOVNE USLUGE</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u pogledu prijenosa podataka, odnosno podatkovnih usluga u pokretnim mrežama mora omogućiti:</w:t>
      </w:r>
    </w:p>
    <w:p w:rsidR="00A565F4" w:rsidRPr="00D62749" w:rsidRDefault="00A565F4" w:rsidP="00A565F4">
      <w:pPr>
        <w:pStyle w:val="Odlomakpopisa"/>
        <w:widowControl/>
        <w:numPr>
          <w:ilvl w:val="0"/>
          <w:numId w:val="46"/>
        </w:numPr>
        <w:autoSpaceDE/>
        <w:autoSpaceDN/>
        <w:adjustRightInd/>
        <w:spacing w:line="259" w:lineRule="auto"/>
        <w:jc w:val="both"/>
        <w:rPr>
          <w:sz w:val="24"/>
          <w:szCs w:val="24"/>
        </w:rPr>
      </w:pPr>
      <w:r w:rsidRPr="00D62749">
        <w:rPr>
          <w:sz w:val="24"/>
          <w:szCs w:val="24"/>
        </w:rPr>
        <w:t xml:space="preserve">pristup </w:t>
      </w:r>
      <w:proofErr w:type="spellStart"/>
      <w:r w:rsidRPr="00D62749">
        <w:rPr>
          <w:sz w:val="24"/>
          <w:szCs w:val="24"/>
        </w:rPr>
        <w:t>internetu</w:t>
      </w:r>
      <w:proofErr w:type="spellEnd"/>
      <w:r w:rsidRPr="00D62749">
        <w:rPr>
          <w:sz w:val="24"/>
          <w:szCs w:val="24"/>
        </w:rPr>
        <w:t xml:space="preserve"> i paketni prijenos podataka uporabom elektroničkih uređaja (USB modema) za podatkovni prijenos u pokretnim mrežama (GSM / GPRS / EDGE / UMTS / HSPA / LTE modem).</w:t>
      </w:r>
    </w:p>
    <w:p w:rsidR="00A565F4" w:rsidRPr="00D62749" w:rsidRDefault="00A565F4" w:rsidP="00A565F4">
      <w:pPr>
        <w:pStyle w:val="Odlomakpopisa"/>
        <w:widowControl/>
        <w:numPr>
          <w:ilvl w:val="0"/>
          <w:numId w:val="46"/>
        </w:numPr>
        <w:autoSpaceDE/>
        <w:autoSpaceDN/>
        <w:adjustRightInd/>
        <w:spacing w:line="259" w:lineRule="auto"/>
        <w:jc w:val="both"/>
        <w:rPr>
          <w:sz w:val="24"/>
          <w:szCs w:val="24"/>
        </w:rPr>
      </w:pPr>
      <w:r w:rsidRPr="00D62749">
        <w:rPr>
          <w:sz w:val="24"/>
          <w:szCs w:val="24"/>
        </w:rPr>
        <w:t>primopredaju elektroničke pošte u stvarnome vremenu (</w:t>
      </w:r>
      <w:proofErr w:type="spellStart"/>
      <w:r w:rsidRPr="00D62749">
        <w:rPr>
          <w:sz w:val="24"/>
          <w:szCs w:val="24"/>
        </w:rPr>
        <w:t>real</w:t>
      </w:r>
      <w:proofErr w:type="spellEnd"/>
      <w:r w:rsidRPr="00D62749">
        <w:rPr>
          <w:sz w:val="24"/>
          <w:szCs w:val="24"/>
        </w:rPr>
        <w:t xml:space="preserve">-time); </w:t>
      </w:r>
    </w:p>
    <w:p w:rsidR="00A565F4" w:rsidRPr="00D62749" w:rsidRDefault="00A565F4" w:rsidP="00A565F4">
      <w:pPr>
        <w:pStyle w:val="Odlomakpopisa"/>
        <w:widowControl/>
        <w:numPr>
          <w:ilvl w:val="0"/>
          <w:numId w:val="46"/>
        </w:numPr>
        <w:autoSpaceDE/>
        <w:autoSpaceDN/>
        <w:adjustRightInd/>
        <w:spacing w:line="259" w:lineRule="auto"/>
        <w:jc w:val="both"/>
        <w:rPr>
          <w:sz w:val="24"/>
          <w:szCs w:val="24"/>
        </w:rPr>
      </w:pPr>
      <w:r w:rsidRPr="00D62749">
        <w:rPr>
          <w:sz w:val="24"/>
          <w:szCs w:val="24"/>
        </w:rPr>
        <w:t>sinkronizaciju elektroničke pošte, kalendara, adresara / imenika, zadataka i zabilješki u stvarnome vremenu (</w:t>
      </w:r>
      <w:proofErr w:type="spellStart"/>
      <w:r w:rsidRPr="00D62749">
        <w:rPr>
          <w:sz w:val="24"/>
          <w:szCs w:val="24"/>
        </w:rPr>
        <w:t>real</w:t>
      </w:r>
      <w:proofErr w:type="spellEnd"/>
      <w:r w:rsidRPr="00D62749">
        <w:rPr>
          <w:sz w:val="24"/>
          <w:szCs w:val="24"/>
        </w:rPr>
        <w:t xml:space="preserve">-time); </w:t>
      </w:r>
    </w:p>
    <w:p w:rsidR="00A565F4" w:rsidRPr="00D62749" w:rsidRDefault="00A565F4" w:rsidP="00A565F4">
      <w:pPr>
        <w:pStyle w:val="Odlomakpopisa"/>
        <w:widowControl/>
        <w:numPr>
          <w:ilvl w:val="0"/>
          <w:numId w:val="46"/>
        </w:numPr>
        <w:autoSpaceDE/>
        <w:autoSpaceDN/>
        <w:adjustRightInd/>
        <w:spacing w:line="259" w:lineRule="auto"/>
        <w:jc w:val="both"/>
        <w:rPr>
          <w:sz w:val="24"/>
          <w:szCs w:val="24"/>
        </w:rPr>
      </w:pPr>
      <w:r w:rsidRPr="00D62749">
        <w:rPr>
          <w:sz w:val="24"/>
          <w:szCs w:val="24"/>
        </w:rPr>
        <w:t>internetsku vezu i paketni prijenos podataka u vlastitoj pokretnoj  mreži;</w:t>
      </w:r>
    </w:p>
    <w:p w:rsidR="00A565F4" w:rsidRPr="00D62749" w:rsidRDefault="00A565F4" w:rsidP="00A565F4">
      <w:pPr>
        <w:pStyle w:val="Odlomakpopisa"/>
        <w:widowControl/>
        <w:numPr>
          <w:ilvl w:val="0"/>
          <w:numId w:val="46"/>
        </w:numPr>
        <w:autoSpaceDE/>
        <w:autoSpaceDN/>
        <w:adjustRightInd/>
        <w:spacing w:line="259" w:lineRule="auto"/>
        <w:jc w:val="both"/>
        <w:rPr>
          <w:sz w:val="24"/>
          <w:szCs w:val="24"/>
        </w:rPr>
      </w:pPr>
      <w:proofErr w:type="spellStart"/>
      <w:r w:rsidRPr="00D62749">
        <w:rPr>
          <w:sz w:val="24"/>
          <w:szCs w:val="24"/>
        </w:rPr>
        <w:t>data</w:t>
      </w:r>
      <w:proofErr w:type="spellEnd"/>
      <w:r w:rsidRPr="00D62749">
        <w:rPr>
          <w:sz w:val="24"/>
          <w:szCs w:val="24"/>
        </w:rPr>
        <w:t xml:space="preserve"> </w:t>
      </w:r>
      <w:proofErr w:type="spellStart"/>
      <w:r w:rsidRPr="00D62749">
        <w:rPr>
          <w:sz w:val="24"/>
          <w:szCs w:val="24"/>
        </w:rPr>
        <w:t>roaming</w:t>
      </w:r>
      <w:proofErr w:type="spellEnd"/>
      <w:r w:rsidRPr="00D62749">
        <w:rPr>
          <w:sz w:val="24"/>
          <w:szCs w:val="24"/>
        </w:rPr>
        <w:t xml:space="preserve"> - paketni prijenos podataka te pristup </w:t>
      </w:r>
      <w:proofErr w:type="spellStart"/>
      <w:r w:rsidRPr="00D62749">
        <w:rPr>
          <w:sz w:val="24"/>
          <w:szCs w:val="24"/>
        </w:rPr>
        <w:t>internetu</w:t>
      </w:r>
      <w:proofErr w:type="spellEnd"/>
      <w:r w:rsidRPr="00D62749">
        <w:rPr>
          <w:sz w:val="24"/>
          <w:szCs w:val="24"/>
        </w:rPr>
        <w:t xml:space="preserve"> u inozemstvu</w:t>
      </w:r>
    </w:p>
    <w:p w:rsidR="00A565F4" w:rsidRPr="00D62749" w:rsidRDefault="00A565F4" w:rsidP="00A565F4">
      <w:pPr>
        <w:pStyle w:val="Odlomakpopisa"/>
        <w:widowControl/>
        <w:numPr>
          <w:ilvl w:val="0"/>
          <w:numId w:val="46"/>
        </w:numPr>
        <w:autoSpaceDE/>
        <w:autoSpaceDN/>
        <w:adjustRightInd/>
        <w:spacing w:after="160" w:line="259" w:lineRule="auto"/>
        <w:jc w:val="both"/>
        <w:rPr>
          <w:sz w:val="24"/>
          <w:szCs w:val="24"/>
        </w:rPr>
      </w:pPr>
      <w:r w:rsidRPr="00D62749">
        <w:rPr>
          <w:sz w:val="24"/>
          <w:szCs w:val="24"/>
        </w:rPr>
        <w:t>pregled svih uslužnih, obveznih i upozoravajućih poruka u HTML obliku;</w:t>
      </w:r>
    </w:p>
    <w:p w:rsidR="00A565F4" w:rsidRPr="00D62749" w:rsidRDefault="00A565F4" w:rsidP="00A565F4">
      <w:pPr>
        <w:pStyle w:val="Odlomakpopisa"/>
        <w:widowControl/>
        <w:numPr>
          <w:ilvl w:val="0"/>
          <w:numId w:val="46"/>
        </w:numPr>
        <w:autoSpaceDE/>
        <w:autoSpaceDN/>
        <w:adjustRightInd/>
        <w:spacing w:after="160" w:line="259" w:lineRule="auto"/>
        <w:jc w:val="both"/>
        <w:rPr>
          <w:sz w:val="24"/>
          <w:szCs w:val="24"/>
        </w:rPr>
      </w:pPr>
      <w:r w:rsidRPr="00D62749">
        <w:rPr>
          <w:sz w:val="24"/>
          <w:szCs w:val="24"/>
        </w:rPr>
        <w:t>korištenje 2G, 3G i 4G tehnologije</w:t>
      </w:r>
    </w:p>
    <w:p w:rsidR="00535B4C" w:rsidRDefault="00535B4C" w:rsidP="00A565F4">
      <w:pPr>
        <w:jc w:val="both"/>
        <w:rPr>
          <w:rFonts w:ascii="Arial" w:hAnsi="Arial" w:cs="Arial"/>
          <w:sz w:val="24"/>
          <w:szCs w:val="24"/>
        </w:rPr>
      </w:pPr>
      <w:r>
        <w:rPr>
          <w:rFonts w:ascii="Arial" w:hAnsi="Arial" w:cs="Arial"/>
          <w:sz w:val="24"/>
          <w:szCs w:val="24"/>
        </w:rPr>
        <w:t xml:space="preserve">Tehnologije u zahtjevu za mogućnost bežičnog prijenosa podataka izravno proizlaze iz načina rada djelatnika Naručitelja, koji su svakodnevno angažirani na terenu u svim krajevima Republike Hrvatske, gdje im je u svakom trenutku potrebna dostupnost komunikacijskih usluga. </w:t>
      </w:r>
    </w:p>
    <w:p w:rsidR="00535B4C" w:rsidRDefault="00535B4C"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Nakon iskorištenog ponuđenog podatkovnog paketa, Ponuditelj treba osigurati smanjenje brzine prijenosa podataka do isteka obračunskog razdoblja bez dodatne naplate naručitelju.</w:t>
      </w:r>
    </w:p>
    <w:p w:rsidR="00A565F4" w:rsidRPr="00D62749" w:rsidRDefault="00A565F4" w:rsidP="00A565F4">
      <w:pPr>
        <w:ind w:left="708"/>
        <w:jc w:val="both"/>
        <w:rPr>
          <w:rFonts w:ascii="Arial" w:hAnsi="Arial" w:cs="Arial"/>
          <w:color w:val="FF0000"/>
          <w:sz w:val="24"/>
          <w:szCs w:val="24"/>
        </w:rPr>
      </w:pPr>
    </w:p>
    <w:p w:rsidR="00A565F4" w:rsidRPr="00D62749" w:rsidRDefault="00C97AF5" w:rsidP="00C97AF5">
      <w:pPr>
        <w:ind w:left="1416" w:hanging="707"/>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4. ZAHTJEVI VEZANI ZA OBRAČUN, IZRADU RAČUNA I NAPLATU TROŠKOVA</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osigurati dostavu računa na adresu naručitelja, kao sažeti i podrobni ispis i pregled telefonskih računa te ispis podataka o svim uspostavljenim pozivima i korištenim uslugama bez obzira na cijenu poziva, odnosno usluge, na elektroničkom, optičkom  ili magnetskome mediju (primjerice na CD-u ili DVD-u, u obliku XLS ili PDF zapisa).</w:t>
      </w:r>
    </w:p>
    <w:p w:rsidR="00A565F4" w:rsidRPr="00D62749" w:rsidRDefault="00A565F4" w:rsidP="00A565F4">
      <w:pPr>
        <w:jc w:val="both"/>
        <w:rPr>
          <w:rFonts w:ascii="Arial" w:hAnsi="Arial" w:cs="Arial"/>
          <w:sz w:val="24"/>
          <w:szCs w:val="24"/>
        </w:rPr>
      </w:pPr>
      <w:r w:rsidRPr="00D62749">
        <w:rPr>
          <w:rFonts w:ascii="Arial" w:hAnsi="Arial" w:cs="Arial"/>
          <w:sz w:val="24"/>
          <w:szCs w:val="24"/>
        </w:rPr>
        <w:t>U dostavljenim zbirnim podacima potrebno je prikazati usluge koje su korištene unutar aktiviranih tarifnih paketa i opcija i one koje nisu obuhvaćene aktiviranim tarifnim paketima i opcijama.</w:t>
      </w:r>
    </w:p>
    <w:p w:rsidR="00A565F4" w:rsidRPr="00D62749" w:rsidRDefault="00A565F4" w:rsidP="00A565F4">
      <w:pPr>
        <w:jc w:val="both"/>
        <w:rPr>
          <w:rFonts w:ascii="Arial" w:hAnsi="Arial" w:cs="Arial"/>
          <w:b/>
          <w:sz w:val="24"/>
          <w:szCs w:val="24"/>
        </w:rPr>
      </w:pPr>
    </w:p>
    <w:p w:rsidR="00A565F4" w:rsidRPr="00D62749" w:rsidRDefault="00C97AF5" w:rsidP="00C97AF5">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5. STRUČNA I TEHNIČKA POMOĆ NARUČITELJU</w:t>
      </w: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osigurati pružanje poslovne i tehničke potpore naručitelju putem pozivnoga središta (</w:t>
      </w:r>
      <w:proofErr w:type="spellStart"/>
      <w:r w:rsidRPr="00D62749">
        <w:rPr>
          <w:rFonts w:ascii="Arial" w:hAnsi="Arial" w:cs="Arial"/>
          <w:sz w:val="24"/>
          <w:szCs w:val="24"/>
        </w:rPr>
        <w:t>call</w:t>
      </w:r>
      <w:proofErr w:type="spellEnd"/>
      <w:r w:rsidRPr="00D62749">
        <w:rPr>
          <w:rFonts w:ascii="Arial" w:hAnsi="Arial" w:cs="Arial"/>
          <w:sz w:val="24"/>
          <w:szCs w:val="24"/>
        </w:rPr>
        <w:t xml:space="preserve">-centar) odabranoga ponuditelja i barem jednoga telefonskog broja (primjerice 0800 ili sličnoga) s dostatnim brojem pristupnih veza (linija) za rješavanje svih tehničkih i operativnih pitanja te pomoć odgovornoj </w:t>
      </w:r>
      <w:r w:rsidRPr="00D62749">
        <w:rPr>
          <w:rFonts w:ascii="Arial" w:hAnsi="Arial" w:cs="Arial"/>
          <w:sz w:val="24"/>
          <w:szCs w:val="24"/>
        </w:rPr>
        <w:lastRenderedPageBreak/>
        <w:t>osobi naručitelja za pristup i rješavanje problema 24 (dvadeset četiri) sata na dan, 365 dana u godini.</w:t>
      </w:r>
    </w:p>
    <w:p w:rsidR="00A565F4" w:rsidRPr="00D62749" w:rsidRDefault="00A565F4"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Odabrani ponuditelj je obvezan osigurati osobu za vezu koja će biti zadužena i odgovorna za rješavanje ugovornih, poslovnih i računovodstvenih pitanja, najmanje od 08:00 do 16:00 svaki radni dan u godini. Trošak rada osoba zaduženih za rješavanje ugovornih, poslovnih i računovodstvenih pitanja, tehničkih i operativnih pitanja te pomoći naručitelju za pristup i uporabu pojedinih usluga i mogućnosti, snosi ponuditelj.</w:t>
      </w:r>
    </w:p>
    <w:p w:rsidR="00A565F4" w:rsidRPr="00D62749" w:rsidRDefault="00A565F4"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GSM telefoni i USB modemi moraju biti novi i u tvorničkome pakiranju sa svom dokumentacijom na hrvatskome i engleskome jeziku, kao i pripadnim informacijama i softverom na optičkom (CD, DVD) ili drugom elektroničkom mediju (USB memorija).</w:t>
      </w:r>
    </w:p>
    <w:p w:rsidR="00A565F4" w:rsidRPr="00D62749" w:rsidRDefault="00A565F4"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GSM telefoni i USB modemi ili njihovi sastavni dijelovi ne smiju biti obnovljeni (reparirani).</w:t>
      </w:r>
    </w:p>
    <w:p w:rsidR="00A565F4" w:rsidRPr="00D62749" w:rsidRDefault="00A565F4" w:rsidP="00A565F4">
      <w:pPr>
        <w:jc w:val="both"/>
        <w:rPr>
          <w:rFonts w:ascii="Arial" w:hAnsi="Arial" w:cs="Arial"/>
          <w:sz w:val="24"/>
          <w:szCs w:val="24"/>
        </w:rPr>
      </w:pPr>
    </w:p>
    <w:p w:rsidR="00A565F4" w:rsidRPr="00D62749" w:rsidRDefault="00A565F4" w:rsidP="00A565F4">
      <w:pPr>
        <w:jc w:val="both"/>
        <w:rPr>
          <w:rFonts w:ascii="Arial" w:hAnsi="Arial" w:cs="Arial"/>
          <w:sz w:val="24"/>
          <w:szCs w:val="24"/>
        </w:rPr>
      </w:pPr>
      <w:r w:rsidRPr="00D62749">
        <w:rPr>
          <w:rFonts w:ascii="Arial" w:hAnsi="Arial" w:cs="Arial"/>
          <w:sz w:val="24"/>
          <w:szCs w:val="24"/>
        </w:rPr>
        <w:t>GSM uređaje (GSM telefoni i USB modemi) Naručitelj će naručivati sukladno svojim potrebama tijekom trajanja ugovora o javnoj nabavi sklopljenih temeljem Okvirnog sporazuma bez prethodno specificiranih mjesečnih količina.</w:t>
      </w:r>
    </w:p>
    <w:p w:rsidR="00A565F4" w:rsidRPr="00D62749" w:rsidRDefault="00A565F4" w:rsidP="00A565F4">
      <w:pPr>
        <w:jc w:val="both"/>
        <w:rPr>
          <w:rFonts w:ascii="Arial" w:hAnsi="Arial" w:cs="Arial"/>
          <w:sz w:val="24"/>
          <w:szCs w:val="24"/>
        </w:rPr>
      </w:pPr>
    </w:p>
    <w:p w:rsidR="00A565F4" w:rsidRPr="00D62749" w:rsidRDefault="00C97AF5" w:rsidP="00C97AF5">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6. KOLIČINA PREDMETA NABAVE</w:t>
      </w:r>
    </w:p>
    <w:p w:rsidR="00A565F4" w:rsidRPr="00D62749" w:rsidRDefault="00A565F4" w:rsidP="00A565F4">
      <w:pPr>
        <w:jc w:val="both"/>
        <w:rPr>
          <w:rFonts w:ascii="Arial" w:hAnsi="Arial" w:cs="Arial"/>
          <w:sz w:val="24"/>
          <w:szCs w:val="24"/>
        </w:rPr>
      </w:pPr>
      <w:r w:rsidRPr="009F05F7">
        <w:rPr>
          <w:rFonts w:ascii="Arial" w:hAnsi="Arial" w:cs="Arial"/>
          <w:sz w:val="24"/>
          <w:szCs w:val="24"/>
        </w:rPr>
        <w:t xml:space="preserve">Sukladno članku 5. stavak 1 alineja b. Uredbe o načinu izrade i postupanju s dokumentacijom za nadmetanje i ponudama (NN 10/12) Naručitelj je u predmetnom </w:t>
      </w:r>
      <w:r w:rsidRPr="00D62749">
        <w:rPr>
          <w:rFonts w:ascii="Arial" w:hAnsi="Arial" w:cs="Arial"/>
          <w:sz w:val="24"/>
          <w:szCs w:val="24"/>
        </w:rPr>
        <w:t>postupku nabave odredio okvirnu količinu predmeta nabave s obzirom da se zbog prirode predmeta nabave ne može u naprijed odrediti točna količina. Stvarna nabavljena količina predmeta nabave na temelju sklopljenog okvirnog sporazuma može biti veća ili manja od okvirne količine. Ukupna plaćanja bez PDV-a na temelju svih ugovora sklopljenih temeljem okvirnog sporazuma iz ovog postupka nabave ne smiju prelaziti procijenjenu vrijednost nabave.</w:t>
      </w:r>
    </w:p>
    <w:p w:rsidR="00A565F4" w:rsidRPr="00D62749" w:rsidRDefault="00A565F4" w:rsidP="00A565F4">
      <w:pPr>
        <w:jc w:val="both"/>
        <w:rPr>
          <w:rFonts w:ascii="Arial" w:hAnsi="Arial" w:cs="Arial"/>
          <w:sz w:val="24"/>
          <w:szCs w:val="24"/>
        </w:rPr>
      </w:pPr>
    </w:p>
    <w:p w:rsidR="00A565F4" w:rsidRPr="00D62749" w:rsidRDefault="00C97AF5" w:rsidP="00C97AF5">
      <w:pPr>
        <w:ind w:firstLine="709"/>
        <w:jc w:val="both"/>
        <w:rPr>
          <w:rFonts w:ascii="Arial" w:hAnsi="Arial" w:cs="Arial"/>
          <w:b/>
          <w:sz w:val="24"/>
          <w:szCs w:val="24"/>
        </w:rPr>
      </w:pPr>
      <w:r>
        <w:rPr>
          <w:rFonts w:ascii="Arial" w:hAnsi="Arial" w:cs="Arial"/>
          <w:b/>
          <w:sz w:val="24"/>
          <w:szCs w:val="24"/>
        </w:rPr>
        <w:t>10.</w:t>
      </w:r>
      <w:r w:rsidR="00A565F4" w:rsidRPr="00D62749">
        <w:rPr>
          <w:rFonts w:ascii="Arial" w:hAnsi="Arial" w:cs="Arial"/>
          <w:b/>
          <w:sz w:val="24"/>
          <w:szCs w:val="24"/>
        </w:rPr>
        <w:t>7. IZJAVA O TEHNIČKIM ZNAČAJKAMA PREDMETA NABAVE</w:t>
      </w:r>
    </w:p>
    <w:p w:rsidR="00A565F4" w:rsidRPr="00D62749" w:rsidRDefault="0006392D" w:rsidP="00A565F4">
      <w:pPr>
        <w:jc w:val="both"/>
        <w:rPr>
          <w:rFonts w:ascii="Arial" w:hAnsi="Arial" w:cs="Arial"/>
          <w:sz w:val="24"/>
          <w:szCs w:val="24"/>
        </w:rPr>
      </w:pPr>
      <w:r>
        <w:rPr>
          <w:rFonts w:ascii="Arial" w:hAnsi="Arial" w:cs="Arial"/>
          <w:sz w:val="24"/>
          <w:szCs w:val="24"/>
        </w:rPr>
        <w:t xml:space="preserve">Ponuditelj potvrđuje ponuđene tehničke značajke predmeta nabave ovjerom Obrasca 6. koji je prilog ove dokumentacije za nadmetanje. </w:t>
      </w:r>
    </w:p>
    <w:p w:rsidR="00A565F4" w:rsidRPr="00D62749" w:rsidRDefault="00A565F4" w:rsidP="00A565F4">
      <w:pPr>
        <w:jc w:val="both"/>
        <w:rPr>
          <w:rFonts w:ascii="Arial" w:hAnsi="Arial" w:cs="Arial"/>
          <w:sz w:val="24"/>
          <w:szCs w:val="24"/>
        </w:rPr>
      </w:pPr>
    </w:p>
    <w:p w:rsidR="00986126" w:rsidRPr="00A565F4" w:rsidRDefault="00986126" w:rsidP="00684989">
      <w:pPr>
        <w:widowControl/>
        <w:autoSpaceDE/>
        <w:autoSpaceDN/>
        <w:adjustRightInd/>
        <w:jc w:val="both"/>
        <w:rPr>
          <w:rFonts w:ascii="Arial" w:hAnsi="Arial" w:cs="Arial"/>
          <w:b/>
          <w:sz w:val="24"/>
          <w:szCs w:val="24"/>
        </w:rPr>
      </w:pPr>
      <w:r w:rsidRPr="00A565F4">
        <w:rPr>
          <w:rFonts w:ascii="Arial" w:hAnsi="Arial" w:cs="Arial"/>
          <w:b/>
          <w:sz w:val="24"/>
          <w:szCs w:val="24"/>
        </w:rPr>
        <w:t>11</w:t>
      </w:r>
      <w:r w:rsidR="00A8795F" w:rsidRPr="00A565F4">
        <w:rPr>
          <w:rFonts w:ascii="Arial" w:hAnsi="Arial" w:cs="Arial"/>
          <w:b/>
          <w:sz w:val="24"/>
          <w:szCs w:val="24"/>
        </w:rPr>
        <w:t xml:space="preserve">. Mjesto </w:t>
      </w:r>
      <w:r w:rsidRPr="00A565F4">
        <w:rPr>
          <w:rFonts w:ascii="Arial" w:hAnsi="Arial" w:cs="Arial"/>
          <w:b/>
          <w:sz w:val="24"/>
          <w:szCs w:val="24"/>
        </w:rPr>
        <w:t>izvršenja usluge</w:t>
      </w:r>
    </w:p>
    <w:p w:rsidR="00D62749" w:rsidRPr="00D62749" w:rsidRDefault="00D62749" w:rsidP="00D62749">
      <w:pPr>
        <w:jc w:val="both"/>
        <w:rPr>
          <w:rFonts w:ascii="Arial" w:hAnsi="Arial" w:cs="Arial"/>
          <w:sz w:val="24"/>
          <w:szCs w:val="24"/>
        </w:rPr>
      </w:pPr>
      <w:r w:rsidRPr="00D62749">
        <w:rPr>
          <w:rFonts w:ascii="Arial" w:hAnsi="Arial" w:cs="Arial"/>
          <w:sz w:val="24"/>
          <w:szCs w:val="24"/>
        </w:rPr>
        <w:t xml:space="preserve">Mjesto izvršenja usluga iz ovog postupka nabave je cijelo kopneno područje Republike Hrvatske, područje svih hrvatskih otoka u Jadranskom moru, unutarnje morske vode kao i teritorijalno more, sukladno Pomorskom zakoniku (NN br. 181/04,76/07, 146/08, 61/11, 56/13 i 26/15), a za usluge u </w:t>
      </w:r>
      <w:proofErr w:type="spellStart"/>
      <w:r w:rsidRPr="00D62749">
        <w:rPr>
          <w:rFonts w:ascii="Arial" w:hAnsi="Arial" w:cs="Arial"/>
          <w:sz w:val="24"/>
          <w:szCs w:val="24"/>
        </w:rPr>
        <w:t>roamingu</w:t>
      </w:r>
      <w:proofErr w:type="spellEnd"/>
      <w:r w:rsidRPr="00D62749">
        <w:rPr>
          <w:rFonts w:ascii="Arial" w:hAnsi="Arial" w:cs="Arial"/>
          <w:sz w:val="24"/>
          <w:szCs w:val="24"/>
        </w:rPr>
        <w:t xml:space="preserve"> područje zemalja članica Europske unije, područje susjednih zemalja nečlanica Europske unije, te ostale zemlje Europe i svijeta (Sjeverna, Srednja i Južna Amerika, Australija, Novi Zeland, Azija, Afrika i Oceanija). Mjesto isporuke mobilnih telefonskih aparata i 4G modema s pripadnim SIM karticama je na adresi naručitelja: Radnička cesta 80, 10 000 Zagreb.</w:t>
      </w:r>
    </w:p>
    <w:p w:rsidR="00136FDC" w:rsidRDefault="00136FDC" w:rsidP="000E2B60">
      <w:pPr>
        <w:rPr>
          <w:rFonts w:ascii="Arial" w:hAnsi="Arial" w:cs="Arial"/>
          <w:b/>
          <w:sz w:val="24"/>
          <w:szCs w:val="24"/>
        </w:rPr>
      </w:pPr>
    </w:p>
    <w:p w:rsidR="00A261A8" w:rsidRPr="000E2B60" w:rsidRDefault="00986126" w:rsidP="000E2B60">
      <w:pPr>
        <w:rPr>
          <w:rFonts w:ascii="Arial" w:hAnsi="Arial" w:cs="Arial"/>
          <w:b/>
          <w:sz w:val="24"/>
          <w:szCs w:val="24"/>
        </w:rPr>
      </w:pPr>
      <w:r>
        <w:rPr>
          <w:rFonts w:ascii="Arial" w:hAnsi="Arial" w:cs="Arial"/>
          <w:b/>
          <w:sz w:val="24"/>
          <w:szCs w:val="24"/>
        </w:rPr>
        <w:lastRenderedPageBreak/>
        <w:t>12</w:t>
      </w:r>
      <w:r w:rsidR="00FB7E33" w:rsidRPr="00F75E2E">
        <w:rPr>
          <w:rFonts w:ascii="Arial" w:hAnsi="Arial" w:cs="Arial"/>
          <w:b/>
          <w:sz w:val="24"/>
          <w:szCs w:val="24"/>
        </w:rPr>
        <w:t>. Rok</w:t>
      </w:r>
      <w:r w:rsidR="004731F5">
        <w:rPr>
          <w:rFonts w:ascii="Arial" w:hAnsi="Arial" w:cs="Arial"/>
          <w:b/>
          <w:sz w:val="24"/>
          <w:szCs w:val="24"/>
        </w:rPr>
        <w:t xml:space="preserve"> </w:t>
      </w:r>
      <w:r w:rsidR="00FB7E33" w:rsidRPr="00F75E2E">
        <w:rPr>
          <w:rFonts w:ascii="Arial" w:hAnsi="Arial" w:cs="Arial"/>
          <w:b/>
          <w:sz w:val="24"/>
          <w:szCs w:val="24"/>
        </w:rPr>
        <w:t xml:space="preserve"> </w:t>
      </w:r>
      <w:r>
        <w:rPr>
          <w:rFonts w:ascii="Arial" w:hAnsi="Arial" w:cs="Arial"/>
          <w:b/>
          <w:color w:val="000000" w:themeColor="text1"/>
          <w:sz w:val="24"/>
          <w:szCs w:val="24"/>
        </w:rPr>
        <w:t>početka i završetka pružanja usluge</w:t>
      </w:r>
    </w:p>
    <w:p w:rsidR="00F91812" w:rsidRDefault="00996551" w:rsidP="00986126">
      <w:pPr>
        <w:jc w:val="both"/>
        <w:rPr>
          <w:rFonts w:ascii="Arial" w:hAnsi="Arial" w:cs="Arial"/>
          <w:color w:val="000000" w:themeColor="text1"/>
          <w:sz w:val="24"/>
          <w:szCs w:val="24"/>
        </w:rPr>
      </w:pPr>
      <w:r>
        <w:rPr>
          <w:rFonts w:ascii="Arial" w:hAnsi="Arial" w:cs="Arial"/>
          <w:sz w:val="24"/>
          <w:szCs w:val="24"/>
        </w:rPr>
        <w:t>Po potpisu ugovora za prvu godinu</w:t>
      </w:r>
      <w:r w:rsidR="00FB382C">
        <w:rPr>
          <w:rFonts w:ascii="Arial" w:hAnsi="Arial" w:cs="Arial"/>
          <w:sz w:val="24"/>
          <w:szCs w:val="24"/>
        </w:rPr>
        <w:t xml:space="preserve"> okvirnog spo</w:t>
      </w:r>
      <w:r w:rsidR="00C97AF5">
        <w:rPr>
          <w:rFonts w:ascii="Arial" w:hAnsi="Arial" w:cs="Arial"/>
          <w:sz w:val="24"/>
          <w:szCs w:val="24"/>
        </w:rPr>
        <w:t>r</w:t>
      </w:r>
      <w:r w:rsidR="00FB382C">
        <w:rPr>
          <w:rFonts w:ascii="Arial" w:hAnsi="Arial" w:cs="Arial"/>
          <w:sz w:val="24"/>
          <w:szCs w:val="24"/>
        </w:rPr>
        <w:t>a</w:t>
      </w:r>
      <w:r w:rsidR="00C97AF5">
        <w:rPr>
          <w:rFonts w:ascii="Arial" w:hAnsi="Arial" w:cs="Arial"/>
          <w:sz w:val="24"/>
          <w:szCs w:val="24"/>
        </w:rPr>
        <w:t xml:space="preserve">zuma. </w:t>
      </w:r>
      <w:r>
        <w:rPr>
          <w:rFonts w:ascii="Arial" w:hAnsi="Arial" w:cs="Arial"/>
          <w:sz w:val="24"/>
          <w:szCs w:val="24"/>
        </w:rPr>
        <w:t xml:space="preserve"> </w:t>
      </w:r>
    </w:p>
    <w:p w:rsidR="000F4FF8" w:rsidRDefault="000F4FF8" w:rsidP="00A8795F">
      <w:pPr>
        <w:jc w:val="both"/>
        <w:rPr>
          <w:rFonts w:ascii="Arial" w:hAnsi="Arial" w:cs="Arial"/>
          <w:b/>
          <w:sz w:val="24"/>
          <w:szCs w:val="24"/>
        </w:rPr>
      </w:pPr>
    </w:p>
    <w:p w:rsidR="00A8795F" w:rsidRPr="00492085" w:rsidRDefault="00986126" w:rsidP="00A8795F">
      <w:pPr>
        <w:jc w:val="both"/>
        <w:rPr>
          <w:rFonts w:ascii="Arial" w:hAnsi="Arial" w:cs="Arial"/>
          <w:b/>
          <w:sz w:val="24"/>
          <w:szCs w:val="24"/>
        </w:rPr>
      </w:pPr>
      <w:r>
        <w:rPr>
          <w:rFonts w:ascii="Arial" w:hAnsi="Arial" w:cs="Arial"/>
          <w:b/>
          <w:sz w:val="24"/>
          <w:szCs w:val="24"/>
        </w:rPr>
        <w:t>13</w:t>
      </w:r>
      <w:r w:rsidR="00A8795F" w:rsidRPr="00492085">
        <w:rPr>
          <w:rFonts w:ascii="Arial" w:hAnsi="Arial" w:cs="Arial"/>
          <w:b/>
          <w:sz w:val="24"/>
          <w:szCs w:val="24"/>
        </w:rPr>
        <w:t>. Opis i oznaka grupa ili dijelova predmeta nabave, ako je dopušten takav način nuđenja</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Nije dozvoljeno nuđenje po grupama ili dijelovima predmeta nabave.</w:t>
      </w:r>
    </w:p>
    <w:p w:rsidR="00D46814" w:rsidRDefault="00D46814" w:rsidP="0096009F">
      <w:pPr>
        <w:pStyle w:val="Odlomakpopisa"/>
        <w:widowControl/>
        <w:autoSpaceDE/>
        <w:autoSpaceDN/>
        <w:adjustRightInd/>
        <w:ind w:left="0"/>
        <w:rPr>
          <w:b/>
          <w:sz w:val="24"/>
          <w:szCs w:val="24"/>
        </w:rPr>
      </w:pPr>
    </w:p>
    <w:p w:rsidR="00866EFE" w:rsidRPr="00866EFE" w:rsidRDefault="00986126" w:rsidP="00866EFE">
      <w:pPr>
        <w:widowControl/>
        <w:autoSpaceDE/>
        <w:autoSpaceDN/>
        <w:adjustRightInd/>
        <w:contextualSpacing/>
        <w:rPr>
          <w:rFonts w:ascii="Arial" w:hAnsi="Arial" w:cs="Arial"/>
          <w:b/>
          <w:sz w:val="24"/>
          <w:szCs w:val="24"/>
        </w:rPr>
      </w:pPr>
      <w:r>
        <w:rPr>
          <w:rFonts w:ascii="Arial" w:hAnsi="Arial" w:cs="Arial"/>
          <w:b/>
          <w:sz w:val="24"/>
          <w:szCs w:val="24"/>
        </w:rPr>
        <w:t>14</w:t>
      </w:r>
      <w:r w:rsidR="00866EFE" w:rsidRPr="00866EFE">
        <w:rPr>
          <w:rFonts w:ascii="Arial" w:hAnsi="Arial" w:cs="Arial"/>
          <w:b/>
          <w:sz w:val="24"/>
          <w:szCs w:val="24"/>
        </w:rPr>
        <w:t>. Razlozi isključenja ponuditelja</w:t>
      </w:r>
    </w:p>
    <w:p w:rsidR="00866EFE" w:rsidRPr="00866EFE" w:rsidRDefault="00866EFE" w:rsidP="00866EFE">
      <w:pPr>
        <w:ind w:left="360"/>
        <w:rPr>
          <w:rFonts w:ascii="Arial" w:hAnsi="Arial" w:cs="Arial"/>
          <w:i/>
          <w:sz w:val="24"/>
          <w:szCs w:val="24"/>
        </w:rPr>
      </w:pPr>
    </w:p>
    <w:p w:rsidR="00866EFE" w:rsidRPr="00866EFE" w:rsidRDefault="00866EFE" w:rsidP="00866EFE">
      <w:pPr>
        <w:widowControl/>
        <w:autoSpaceDE/>
        <w:autoSpaceDN/>
        <w:adjustRightInd/>
        <w:jc w:val="both"/>
        <w:rPr>
          <w:rFonts w:ascii="Arial" w:hAnsi="Arial" w:cs="Arial"/>
          <w:b/>
          <w:sz w:val="24"/>
          <w:szCs w:val="24"/>
        </w:rPr>
      </w:pPr>
      <w:r w:rsidRPr="00866EFE">
        <w:rPr>
          <w:rFonts w:ascii="Arial" w:hAnsi="Arial" w:cs="Arial"/>
          <w:b/>
          <w:sz w:val="24"/>
          <w:szCs w:val="24"/>
        </w:rPr>
        <w:t>OBVEZNI RAZLOZI ISKLJUČENJA</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Javni naručitelj obvezan je isključiti natjecatelja ili ponuditelja iz postupka javne nabave:</w:t>
      </w:r>
    </w:p>
    <w:p w:rsidR="00866EFE" w:rsidRPr="00866EFE" w:rsidRDefault="00986126" w:rsidP="00866EFE">
      <w:pPr>
        <w:widowControl/>
        <w:autoSpaceDE/>
        <w:autoSpaceDN/>
        <w:adjustRightInd/>
        <w:spacing w:before="100" w:beforeAutospacing="1" w:after="100" w:afterAutospacing="1"/>
        <w:ind w:firstLine="708"/>
        <w:jc w:val="both"/>
        <w:rPr>
          <w:rFonts w:ascii="Arial" w:hAnsi="Arial" w:cs="Arial"/>
          <w:sz w:val="24"/>
          <w:szCs w:val="24"/>
        </w:rPr>
      </w:pPr>
      <w:r>
        <w:rPr>
          <w:rFonts w:ascii="Arial" w:hAnsi="Arial" w:cs="Arial"/>
          <w:b/>
          <w:sz w:val="24"/>
          <w:szCs w:val="24"/>
        </w:rPr>
        <w:t>14</w:t>
      </w:r>
      <w:r w:rsidR="00866EFE" w:rsidRPr="00866EFE">
        <w:rPr>
          <w:rFonts w:ascii="Arial" w:hAnsi="Arial" w:cs="Arial"/>
          <w:b/>
          <w:sz w:val="24"/>
          <w:szCs w:val="24"/>
        </w:rPr>
        <w:t>.1.</w:t>
      </w:r>
      <w:r w:rsidR="00866EFE" w:rsidRPr="00866EFE">
        <w:rPr>
          <w:rFonts w:ascii="Arial" w:hAnsi="Arial" w:cs="Arial"/>
          <w:sz w:val="24"/>
          <w:szCs w:val="24"/>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b/>
          <w:sz w:val="24"/>
          <w:szCs w:val="24"/>
        </w:rPr>
        <w:t>Za potrebe u</w:t>
      </w:r>
      <w:r w:rsidR="00986126">
        <w:rPr>
          <w:rFonts w:ascii="Arial" w:hAnsi="Arial" w:cs="Arial"/>
          <w:b/>
          <w:sz w:val="24"/>
          <w:szCs w:val="24"/>
        </w:rPr>
        <w:t>tvrđivanja okolnosti iz točke 14</w:t>
      </w:r>
      <w:r w:rsidRPr="00866EFE">
        <w:rPr>
          <w:rFonts w:ascii="Arial" w:hAnsi="Arial" w:cs="Arial"/>
          <w:b/>
          <w:sz w:val="24"/>
          <w:szCs w:val="24"/>
        </w:rPr>
        <w:t xml:space="preserve">.1. gospodarski subjekt u ponudi dostavlja izjavu (Obrazac 2). </w:t>
      </w:r>
      <w:r w:rsidRPr="00866EFE">
        <w:rPr>
          <w:rFonts w:ascii="Arial" w:hAnsi="Arial" w:cs="Arial"/>
          <w:sz w:val="24"/>
          <w:szCs w:val="24"/>
        </w:rPr>
        <w:t xml:space="preserve">Izjavu daje osoba po zakonu ovlaštena za zastupanje gospodarskog subjekta. Izjava </w:t>
      </w:r>
      <w:r w:rsidRPr="00866EFE">
        <w:rPr>
          <w:rFonts w:ascii="Arial" w:hAnsi="Arial" w:cs="Arial"/>
          <w:b/>
          <w:sz w:val="24"/>
          <w:szCs w:val="24"/>
        </w:rPr>
        <w:t>ne smije biti starija od tri mjeseca</w:t>
      </w:r>
      <w:r w:rsidRPr="00866EFE">
        <w:rPr>
          <w:rFonts w:ascii="Arial" w:hAnsi="Arial" w:cs="Arial"/>
          <w:sz w:val="24"/>
          <w:szCs w:val="24"/>
        </w:rPr>
        <w:t xml:space="preserve"> računajući od dana početka postupka javne nabave.</w:t>
      </w:r>
    </w:p>
    <w:p w:rsidR="00866EFE" w:rsidRPr="00866EFE" w:rsidRDefault="00866EFE" w:rsidP="00866EFE">
      <w:pPr>
        <w:widowControl/>
        <w:autoSpaceDE/>
        <w:autoSpaceDN/>
        <w:adjustRightInd/>
        <w:spacing w:before="100" w:beforeAutospacing="1" w:after="100" w:afterAutospacing="1"/>
        <w:jc w:val="both"/>
        <w:rPr>
          <w:rFonts w:ascii="Arial" w:hAnsi="Arial" w:cs="Arial"/>
          <w:i/>
          <w:sz w:val="24"/>
          <w:szCs w:val="24"/>
        </w:rPr>
      </w:pPr>
      <w:r w:rsidRPr="00866EFE">
        <w:rPr>
          <w:rFonts w:ascii="Arial" w:hAnsi="Arial" w:cs="Arial"/>
          <w:i/>
          <w:sz w:val="24"/>
          <w:szCs w:val="24"/>
        </w:rPr>
        <w:lastRenderedPageBreak/>
        <w:t>Javni naručitelj može tijekom postupka javne nabave radi provjere okolnosti i</w:t>
      </w:r>
      <w:r w:rsidR="006F2DE1">
        <w:rPr>
          <w:rFonts w:ascii="Arial" w:hAnsi="Arial" w:cs="Arial"/>
          <w:i/>
          <w:sz w:val="24"/>
          <w:szCs w:val="24"/>
        </w:rPr>
        <w:t>z točke 14</w:t>
      </w:r>
      <w:r w:rsidRPr="00866EFE">
        <w:rPr>
          <w:rFonts w:ascii="Arial" w:hAnsi="Arial" w:cs="Arial"/>
          <w:i/>
          <w:sz w:val="24"/>
          <w:szCs w:val="24"/>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w:t>
      </w:r>
      <w:r w:rsidR="006F2DE1">
        <w:rPr>
          <w:rFonts w:ascii="Arial" w:hAnsi="Arial" w:cs="Arial"/>
          <w:i/>
          <w:sz w:val="24"/>
          <w:szCs w:val="24"/>
        </w:rPr>
        <w:t>i provjere okolnosti iz točke 14</w:t>
      </w:r>
      <w:r w:rsidRPr="00866EFE">
        <w:rPr>
          <w:rFonts w:ascii="Arial" w:hAnsi="Arial" w:cs="Arial"/>
          <w:i/>
          <w:sz w:val="24"/>
          <w:szCs w:val="24"/>
        </w:rPr>
        <w:t>.1.1. javni naručitelj može od ponuditelja zatražiti da u primjerenom roku dostavi važeći:</w:t>
      </w:r>
    </w:p>
    <w:p w:rsidR="00866EFE" w:rsidRPr="00866EFE" w:rsidRDefault="00866EFE" w:rsidP="00866EFE">
      <w:pPr>
        <w:widowControl/>
        <w:autoSpaceDE/>
        <w:autoSpaceDN/>
        <w:adjustRightInd/>
        <w:spacing w:before="100" w:beforeAutospacing="1" w:after="100" w:afterAutospacing="1"/>
        <w:jc w:val="both"/>
        <w:rPr>
          <w:rFonts w:ascii="Arial" w:hAnsi="Arial" w:cs="Arial"/>
          <w:i/>
          <w:sz w:val="24"/>
          <w:szCs w:val="24"/>
        </w:rPr>
      </w:pPr>
      <w:r w:rsidRPr="00866EFE">
        <w:rPr>
          <w:rFonts w:ascii="Arial" w:hAnsi="Arial" w:cs="Arial"/>
          <w:i/>
          <w:sz w:val="24"/>
          <w:szCs w:val="24"/>
        </w:rPr>
        <w:t>1. dokument tijela nadležnog za vođenje kaznene evidencije države sjedišta gospodarskog subjekta, odnosno države čiji je državljanin osoba ovlaštena po zakonu za zastupanje gospodarskog subjekta, ili</w:t>
      </w:r>
    </w:p>
    <w:p w:rsidR="00866EFE" w:rsidRPr="00866EFE" w:rsidRDefault="00866EFE" w:rsidP="00866EFE">
      <w:pPr>
        <w:widowControl/>
        <w:autoSpaceDE/>
        <w:autoSpaceDN/>
        <w:adjustRightInd/>
        <w:spacing w:before="100" w:beforeAutospacing="1" w:after="100" w:afterAutospacing="1"/>
        <w:jc w:val="both"/>
        <w:rPr>
          <w:rFonts w:ascii="Arial" w:hAnsi="Arial" w:cs="Arial"/>
          <w:i/>
          <w:sz w:val="24"/>
          <w:szCs w:val="24"/>
        </w:rPr>
      </w:pPr>
      <w:r w:rsidRPr="00866EFE">
        <w:rPr>
          <w:rFonts w:ascii="Arial" w:hAnsi="Arial" w:cs="Arial"/>
          <w:i/>
          <w:sz w:val="24"/>
          <w:szCs w:val="24"/>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866EFE" w:rsidRPr="00866EFE" w:rsidRDefault="00866EFE" w:rsidP="00866EFE">
      <w:pPr>
        <w:widowControl/>
        <w:autoSpaceDE/>
        <w:autoSpaceDN/>
        <w:adjustRightInd/>
        <w:spacing w:before="100" w:beforeAutospacing="1" w:after="100" w:afterAutospacing="1"/>
        <w:jc w:val="both"/>
        <w:rPr>
          <w:rFonts w:ascii="Arial" w:hAnsi="Arial" w:cs="Arial"/>
          <w:i/>
          <w:sz w:val="24"/>
          <w:szCs w:val="24"/>
        </w:rPr>
      </w:pPr>
      <w:r w:rsidRPr="00866EFE">
        <w:rPr>
          <w:rFonts w:ascii="Arial" w:hAnsi="Arial" w:cs="Arial"/>
          <w:i/>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w:t>
      </w:r>
      <w:r w:rsidR="00986126">
        <w:rPr>
          <w:rFonts w:ascii="Arial" w:hAnsi="Arial" w:cs="Arial"/>
          <w:i/>
          <w:sz w:val="24"/>
          <w:szCs w:val="24"/>
        </w:rPr>
        <w:t>ju sva kaznena djela iz točke 14</w:t>
      </w:r>
      <w:r w:rsidRPr="00866EFE">
        <w:rPr>
          <w:rFonts w:ascii="Arial" w:hAnsi="Arial" w:cs="Arial"/>
          <w:i/>
          <w:sz w:val="24"/>
          <w:szCs w:val="24"/>
        </w:rPr>
        <w:t>.1.1. ove dokumentacije.</w:t>
      </w:r>
    </w:p>
    <w:p w:rsidR="00866EFE" w:rsidRPr="00866EFE" w:rsidRDefault="00986126" w:rsidP="00866EFE">
      <w:pPr>
        <w:widowControl/>
        <w:autoSpaceDE/>
        <w:autoSpaceDN/>
        <w:adjustRightInd/>
        <w:ind w:firstLine="708"/>
        <w:jc w:val="both"/>
        <w:rPr>
          <w:rFonts w:ascii="Arial" w:hAnsi="Arial" w:cs="Arial"/>
          <w:sz w:val="24"/>
          <w:szCs w:val="24"/>
        </w:rPr>
      </w:pPr>
      <w:r>
        <w:rPr>
          <w:rFonts w:ascii="Arial" w:hAnsi="Arial" w:cs="Arial"/>
          <w:b/>
          <w:sz w:val="24"/>
          <w:szCs w:val="24"/>
        </w:rPr>
        <w:t>14</w:t>
      </w:r>
      <w:r w:rsidR="00866EFE" w:rsidRPr="00866EFE">
        <w:rPr>
          <w:rFonts w:ascii="Arial" w:hAnsi="Arial" w:cs="Arial"/>
          <w:b/>
          <w:sz w:val="24"/>
          <w:szCs w:val="24"/>
        </w:rPr>
        <w:t>.2.</w:t>
      </w:r>
      <w:r w:rsidR="00866EFE" w:rsidRPr="00866EFE">
        <w:rPr>
          <w:rFonts w:ascii="Arial" w:hAnsi="Arial" w:cs="Arial"/>
          <w:sz w:val="24"/>
          <w:szCs w:val="24"/>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sidR="00866EFE" w:rsidRPr="00866EFE">
        <w:rPr>
          <w:rFonts w:ascii="Arial" w:hAnsi="Arial" w:cs="Arial"/>
          <w:sz w:val="24"/>
          <w:szCs w:val="24"/>
        </w:rPr>
        <w:t>predstečajne</w:t>
      </w:r>
      <w:proofErr w:type="spellEnd"/>
      <w:r w:rsidR="00866EFE" w:rsidRPr="00866EFE">
        <w:rPr>
          <w:rFonts w:ascii="Arial" w:hAnsi="Arial" w:cs="Arial"/>
          <w:sz w:val="24"/>
          <w:szCs w:val="24"/>
        </w:rPr>
        <w:t xml:space="preserve"> nagodbe). </w:t>
      </w:r>
    </w:p>
    <w:p w:rsidR="00866EFE" w:rsidRPr="00866EFE" w:rsidRDefault="00866EFE" w:rsidP="00866EFE">
      <w:pPr>
        <w:widowControl/>
        <w:autoSpaceDE/>
        <w:autoSpaceDN/>
        <w:adjustRightInd/>
        <w:spacing w:before="100" w:beforeAutospacing="1" w:after="100" w:afterAutospacing="1"/>
        <w:jc w:val="both"/>
        <w:rPr>
          <w:rFonts w:ascii="Arial" w:hAnsi="Arial" w:cs="Arial"/>
          <w:b/>
          <w:sz w:val="24"/>
          <w:szCs w:val="24"/>
        </w:rPr>
      </w:pPr>
      <w:r w:rsidRPr="00866EFE">
        <w:rPr>
          <w:rFonts w:ascii="Arial" w:hAnsi="Arial" w:cs="Arial"/>
          <w:b/>
          <w:sz w:val="24"/>
          <w:szCs w:val="24"/>
        </w:rPr>
        <w:t>Za potrebe u</w:t>
      </w:r>
      <w:r w:rsidR="00986126">
        <w:rPr>
          <w:rFonts w:ascii="Arial" w:hAnsi="Arial" w:cs="Arial"/>
          <w:b/>
          <w:sz w:val="24"/>
          <w:szCs w:val="24"/>
        </w:rPr>
        <w:t>tvrđivanja okolnosti iz točke 14</w:t>
      </w:r>
      <w:r w:rsidRPr="00866EFE">
        <w:rPr>
          <w:rFonts w:ascii="Arial" w:hAnsi="Arial" w:cs="Arial"/>
          <w:b/>
          <w:sz w:val="24"/>
          <w:szCs w:val="24"/>
        </w:rPr>
        <w:t>.2. gospodarski subjekt u ponudi  dostavlja:</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 xml:space="preserve">1. </w:t>
      </w:r>
      <w:r w:rsidRPr="00866EFE">
        <w:rPr>
          <w:rFonts w:ascii="Arial" w:hAnsi="Arial" w:cs="Arial"/>
          <w:b/>
          <w:sz w:val="24"/>
          <w:szCs w:val="24"/>
        </w:rPr>
        <w:t>potvrdu Porezne uprave o stanju duga koja ne smije biti starija od 30 dana računajući od dana početka postupka javne nabave</w:t>
      </w:r>
      <w:r w:rsidRPr="00866EFE">
        <w:rPr>
          <w:rFonts w:ascii="Arial" w:hAnsi="Arial" w:cs="Arial"/>
          <w:sz w:val="24"/>
          <w:szCs w:val="24"/>
        </w:rPr>
        <w:t>, ili</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2. važeći jednakovrijedni dokument nadležnog tijela države sjedišta gospodarskog subjekta, ako se ne izdaje potvrda iz točke 1., ili</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w:t>
      </w:r>
      <w:r w:rsidRPr="00866EFE">
        <w:rPr>
          <w:rFonts w:ascii="Arial" w:hAnsi="Arial" w:cs="Arial"/>
          <w:sz w:val="24"/>
          <w:szCs w:val="24"/>
        </w:rPr>
        <w:lastRenderedPageBreak/>
        <w:t>gospodarskog subjekta ne izdaje potvrda iz točke 1. ili jednakovrijedni dokument iz točke 2.</w:t>
      </w:r>
    </w:p>
    <w:p w:rsidR="00866EFE" w:rsidRPr="00866EFE" w:rsidRDefault="00866EFE" w:rsidP="00866EFE">
      <w:pPr>
        <w:widowControl/>
        <w:autoSpaceDE/>
        <w:autoSpaceDN/>
        <w:adjustRightInd/>
        <w:ind w:firstLine="708"/>
        <w:jc w:val="both"/>
        <w:rPr>
          <w:rFonts w:ascii="Arial" w:hAnsi="Arial" w:cs="Arial"/>
          <w:sz w:val="24"/>
          <w:szCs w:val="24"/>
        </w:rPr>
      </w:pPr>
      <w:r w:rsidRPr="00866EFE">
        <w:rPr>
          <w:rFonts w:ascii="Arial" w:hAnsi="Arial" w:cs="Arial"/>
          <w:b/>
          <w:sz w:val="24"/>
          <w:szCs w:val="24"/>
        </w:rPr>
        <w:t>1</w:t>
      </w:r>
      <w:r w:rsidR="00986126">
        <w:rPr>
          <w:rFonts w:ascii="Arial" w:hAnsi="Arial" w:cs="Arial"/>
          <w:b/>
          <w:sz w:val="24"/>
          <w:szCs w:val="24"/>
        </w:rPr>
        <w:t>4</w:t>
      </w:r>
      <w:r w:rsidRPr="00866EFE">
        <w:rPr>
          <w:rFonts w:ascii="Arial" w:hAnsi="Arial" w:cs="Arial"/>
          <w:b/>
          <w:sz w:val="24"/>
          <w:szCs w:val="24"/>
        </w:rPr>
        <w:t>.3.</w:t>
      </w:r>
      <w:r w:rsidRPr="00866EFE">
        <w:rPr>
          <w:rFonts w:ascii="Arial" w:hAnsi="Arial" w:cs="Arial"/>
          <w:sz w:val="24"/>
          <w:szCs w:val="24"/>
        </w:rPr>
        <w:t xml:space="preserve"> ako je dostavio lažne podatke pri dostavi dokumenata sukladno članku 67. Zakona.</w:t>
      </w:r>
    </w:p>
    <w:p w:rsidR="00866EFE" w:rsidRPr="00866EFE" w:rsidRDefault="00866EFE" w:rsidP="00866EFE">
      <w:pPr>
        <w:widowControl/>
        <w:autoSpaceDE/>
        <w:autoSpaceDN/>
        <w:adjustRightInd/>
        <w:spacing w:before="100" w:beforeAutospacing="1" w:after="100" w:afterAutospacing="1"/>
        <w:jc w:val="both"/>
        <w:rPr>
          <w:rFonts w:ascii="Arial" w:hAnsi="Arial" w:cs="Arial"/>
          <w:b/>
          <w:sz w:val="24"/>
          <w:szCs w:val="24"/>
        </w:rPr>
      </w:pPr>
      <w:r w:rsidRPr="00866EFE">
        <w:rPr>
          <w:rFonts w:ascii="Arial" w:hAnsi="Arial" w:cs="Arial"/>
          <w:b/>
          <w:sz w:val="24"/>
          <w:szCs w:val="24"/>
        </w:rPr>
        <w:t>Za potrebe u</w:t>
      </w:r>
      <w:r w:rsidR="00986126">
        <w:rPr>
          <w:rFonts w:ascii="Arial" w:hAnsi="Arial" w:cs="Arial"/>
          <w:b/>
          <w:sz w:val="24"/>
          <w:szCs w:val="24"/>
        </w:rPr>
        <w:t>tvrđivanja okolnosti iz točke 14</w:t>
      </w:r>
      <w:r w:rsidRPr="00866EFE">
        <w:rPr>
          <w:rFonts w:ascii="Arial" w:hAnsi="Arial" w:cs="Arial"/>
          <w:b/>
          <w:sz w:val="24"/>
          <w:szCs w:val="24"/>
        </w:rPr>
        <w:t>.3. gospodarski subjekt u ponudi ili zahtjevu za sudjelovanje dostavlja:</w:t>
      </w:r>
    </w:p>
    <w:p w:rsidR="00866EFE" w:rsidRPr="00866EFE" w:rsidRDefault="00866EFE" w:rsidP="00866EFE">
      <w:pPr>
        <w:widowControl/>
        <w:autoSpaceDE/>
        <w:autoSpaceDN/>
        <w:adjustRightInd/>
        <w:spacing w:before="100" w:beforeAutospacing="1" w:after="100" w:afterAutospacing="1"/>
        <w:jc w:val="both"/>
        <w:rPr>
          <w:rFonts w:ascii="Arial" w:hAnsi="Arial" w:cs="Arial"/>
          <w:sz w:val="24"/>
          <w:szCs w:val="24"/>
        </w:rPr>
      </w:pPr>
      <w:r w:rsidRPr="00866EFE">
        <w:rPr>
          <w:rFonts w:ascii="Arial" w:hAnsi="Arial" w:cs="Arial"/>
          <w:sz w:val="24"/>
          <w:szCs w:val="24"/>
        </w:rPr>
        <w:t xml:space="preserve">1. izjavu o istinitosti podataka na obrascu u privitku ove Dokumentacije za nadmetanje </w:t>
      </w:r>
      <w:r w:rsidRPr="00866EFE">
        <w:rPr>
          <w:rFonts w:ascii="Arial" w:hAnsi="Arial" w:cs="Arial"/>
          <w:b/>
          <w:sz w:val="24"/>
          <w:szCs w:val="24"/>
        </w:rPr>
        <w:t>(Obrazac 3).</w:t>
      </w:r>
    </w:p>
    <w:p w:rsidR="00866EFE" w:rsidRDefault="00866EFE" w:rsidP="00866EFE">
      <w:pPr>
        <w:widowControl/>
        <w:autoSpaceDE/>
        <w:autoSpaceDN/>
        <w:adjustRightInd/>
        <w:jc w:val="both"/>
        <w:rPr>
          <w:rFonts w:ascii="Arial" w:hAnsi="Arial" w:cs="Arial"/>
          <w:i/>
          <w:sz w:val="24"/>
          <w:szCs w:val="24"/>
        </w:rPr>
      </w:pPr>
      <w:r w:rsidRPr="00866EFE">
        <w:rPr>
          <w:rFonts w:ascii="Arial" w:hAnsi="Arial" w:cs="Arial"/>
          <w:i/>
          <w:sz w:val="24"/>
          <w:szCs w:val="24"/>
        </w:rPr>
        <w:t>U slučaju zajednice po</w:t>
      </w:r>
      <w:r w:rsidR="00986126">
        <w:rPr>
          <w:rFonts w:ascii="Arial" w:hAnsi="Arial" w:cs="Arial"/>
          <w:i/>
          <w:sz w:val="24"/>
          <w:szCs w:val="24"/>
        </w:rPr>
        <w:t>nuditelja, okolnosti iz točke 14</w:t>
      </w:r>
      <w:r w:rsidRPr="00866EFE">
        <w:rPr>
          <w:rFonts w:ascii="Arial" w:hAnsi="Arial" w:cs="Arial"/>
          <w:i/>
          <w:sz w:val="24"/>
          <w:szCs w:val="24"/>
        </w:rPr>
        <w:t>.1.1.</w:t>
      </w:r>
      <w:r>
        <w:rPr>
          <w:rFonts w:ascii="Arial" w:hAnsi="Arial" w:cs="Arial"/>
          <w:i/>
          <w:sz w:val="24"/>
          <w:szCs w:val="24"/>
        </w:rPr>
        <w:t>,</w:t>
      </w:r>
      <w:r w:rsidR="00986126">
        <w:rPr>
          <w:rFonts w:ascii="Arial" w:hAnsi="Arial" w:cs="Arial"/>
          <w:i/>
          <w:sz w:val="24"/>
          <w:szCs w:val="24"/>
        </w:rPr>
        <w:t xml:space="preserve"> 14.1.2. i 14</w:t>
      </w:r>
      <w:r w:rsidRPr="00866EFE">
        <w:rPr>
          <w:rFonts w:ascii="Arial" w:hAnsi="Arial" w:cs="Arial"/>
          <w:i/>
          <w:sz w:val="24"/>
          <w:szCs w:val="24"/>
        </w:rPr>
        <w:t>.1.3. utvrđuju se za sve članove zajednice pojedinačno.</w:t>
      </w:r>
    </w:p>
    <w:p w:rsidR="00866EFE" w:rsidRPr="00866EFE" w:rsidRDefault="00866EFE" w:rsidP="00866EFE">
      <w:pPr>
        <w:widowControl/>
        <w:autoSpaceDE/>
        <w:autoSpaceDN/>
        <w:adjustRightInd/>
        <w:jc w:val="both"/>
        <w:rPr>
          <w:rFonts w:ascii="Arial" w:hAnsi="Arial" w:cs="Arial"/>
          <w:i/>
          <w:sz w:val="24"/>
          <w:szCs w:val="24"/>
        </w:rPr>
      </w:pPr>
    </w:p>
    <w:p w:rsidR="00866EFE" w:rsidRPr="00866EFE" w:rsidRDefault="00866EFE" w:rsidP="00866EFE">
      <w:pPr>
        <w:widowControl/>
        <w:autoSpaceDE/>
        <w:autoSpaceDN/>
        <w:adjustRightInd/>
        <w:spacing w:after="80"/>
        <w:jc w:val="both"/>
        <w:rPr>
          <w:rFonts w:ascii="Arial" w:hAnsi="Arial" w:cs="Arial"/>
          <w:color w:val="000000"/>
          <w:sz w:val="24"/>
          <w:szCs w:val="24"/>
          <w:lang w:eastAsia="en-US"/>
        </w:rPr>
      </w:pPr>
      <w:r w:rsidRPr="00866EFE">
        <w:rPr>
          <w:rFonts w:ascii="Arial" w:hAnsi="Arial" w:cs="Arial"/>
          <w:sz w:val="24"/>
          <w:szCs w:val="24"/>
          <w:lang w:eastAsia="en-US"/>
        </w:rPr>
        <w:t xml:space="preserve">Svi dokazi iz ove točke Dokumentacije se prilažu u </w:t>
      </w:r>
      <w:r w:rsidRPr="00866EFE">
        <w:rPr>
          <w:rFonts w:ascii="Arial" w:hAnsi="Arial" w:cs="Arial"/>
          <w:sz w:val="24"/>
          <w:szCs w:val="24"/>
          <w:u w:val="single"/>
          <w:lang w:eastAsia="en-US"/>
        </w:rPr>
        <w:t>neovjerenoj preslici; neovjerenom preslikom smatra se i neovjereni ispis elektroničke isprave</w:t>
      </w:r>
      <w:r w:rsidRPr="00866EFE">
        <w:rPr>
          <w:rFonts w:ascii="Arial" w:hAnsi="Arial" w:cs="Arial"/>
          <w:sz w:val="24"/>
          <w:szCs w:val="24"/>
          <w:lang w:eastAsia="en-US"/>
        </w:rPr>
        <w:t xml:space="preserve">. </w:t>
      </w:r>
      <w:r w:rsidRPr="00866EFE">
        <w:rPr>
          <w:rFonts w:ascii="Arial" w:hAnsi="Arial" w:cs="Arial"/>
          <w:color w:val="000000"/>
          <w:sz w:val="24"/>
          <w:szCs w:val="24"/>
          <w:lang w:eastAsia="en-US"/>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866EFE" w:rsidRDefault="00866EFE" w:rsidP="00866EFE">
      <w:pPr>
        <w:widowControl/>
        <w:autoSpaceDE/>
        <w:autoSpaceDN/>
        <w:adjustRightInd/>
        <w:spacing w:after="80"/>
        <w:jc w:val="both"/>
        <w:rPr>
          <w:rFonts w:ascii="Arial" w:hAnsi="Arial" w:cs="Arial"/>
          <w:color w:val="000000"/>
          <w:sz w:val="24"/>
          <w:szCs w:val="24"/>
          <w:lang w:eastAsia="en-US"/>
        </w:rPr>
      </w:pPr>
      <w:r w:rsidRPr="00866EFE">
        <w:rPr>
          <w:rFonts w:ascii="Arial" w:hAnsi="Arial" w:cs="Arial"/>
          <w:color w:val="000000"/>
          <w:sz w:val="24"/>
          <w:szCs w:val="24"/>
          <w:lang w:eastAsia="en-US"/>
        </w:rPr>
        <w:t>Ukoliko je gospodarski subjekt već u ponudi dostavio određene dokumente u izvorniku ili ovjerenoj preslici, nije ih dužan ponovo dostavljati.</w:t>
      </w:r>
    </w:p>
    <w:p w:rsidR="005332B8" w:rsidRPr="00866EFE" w:rsidRDefault="005332B8" w:rsidP="00866EFE">
      <w:pPr>
        <w:widowControl/>
        <w:autoSpaceDE/>
        <w:autoSpaceDN/>
        <w:adjustRightInd/>
        <w:spacing w:after="80"/>
        <w:jc w:val="both"/>
        <w:rPr>
          <w:rFonts w:ascii="Arial" w:hAnsi="Arial" w:cs="Arial"/>
          <w:color w:val="000000"/>
          <w:sz w:val="24"/>
          <w:szCs w:val="24"/>
          <w:lang w:eastAsia="en-US"/>
        </w:rPr>
      </w:pPr>
    </w:p>
    <w:p w:rsidR="00A8795F" w:rsidRDefault="00A8795F" w:rsidP="003F1F30">
      <w:pPr>
        <w:ind w:left="426" w:hanging="426"/>
        <w:jc w:val="both"/>
        <w:rPr>
          <w:rFonts w:ascii="Arial" w:hAnsi="Arial" w:cs="Arial"/>
          <w:b/>
          <w:sz w:val="24"/>
          <w:szCs w:val="24"/>
        </w:rPr>
      </w:pPr>
      <w:r w:rsidRPr="00492085">
        <w:rPr>
          <w:rFonts w:ascii="Arial" w:hAnsi="Arial" w:cs="Arial"/>
          <w:b/>
          <w:sz w:val="24"/>
          <w:szCs w:val="24"/>
        </w:rPr>
        <w:t>1</w:t>
      </w:r>
      <w:r w:rsidR="00986126">
        <w:rPr>
          <w:rFonts w:ascii="Arial" w:hAnsi="Arial" w:cs="Arial"/>
          <w:b/>
          <w:sz w:val="24"/>
          <w:szCs w:val="24"/>
        </w:rPr>
        <w:t>5</w:t>
      </w:r>
      <w:r w:rsidRPr="00492085">
        <w:rPr>
          <w:rFonts w:ascii="Arial" w:hAnsi="Arial" w:cs="Arial"/>
          <w:b/>
          <w:sz w:val="24"/>
          <w:szCs w:val="24"/>
        </w:rPr>
        <w:t xml:space="preserve">. </w:t>
      </w:r>
      <w:r w:rsidR="003F1F30" w:rsidRPr="00492085">
        <w:rPr>
          <w:rFonts w:ascii="Arial" w:hAnsi="Arial" w:cs="Arial"/>
          <w:b/>
          <w:sz w:val="24"/>
          <w:szCs w:val="24"/>
        </w:rPr>
        <w:t>UVJETI SPOSOBNOSTI GOSPODA</w:t>
      </w:r>
      <w:r w:rsidR="003F1F30">
        <w:rPr>
          <w:rFonts w:ascii="Arial" w:hAnsi="Arial" w:cs="Arial"/>
          <w:b/>
          <w:sz w:val="24"/>
          <w:szCs w:val="24"/>
        </w:rPr>
        <w:t xml:space="preserve">RSKIH SUBJEKATA (PONUDITELJA) I </w:t>
      </w:r>
      <w:r w:rsidR="003F1F30" w:rsidRPr="00492085">
        <w:rPr>
          <w:rFonts w:ascii="Arial" w:hAnsi="Arial" w:cs="Arial"/>
          <w:b/>
          <w:sz w:val="24"/>
          <w:szCs w:val="24"/>
        </w:rPr>
        <w:t>DOKAZI  SPOSOBNOSTI</w:t>
      </w:r>
    </w:p>
    <w:p w:rsidR="00C51FE2" w:rsidRPr="00492085" w:rsidRDefault="00C51FE2" w:rsidP="003F1F30">
      <w:pPr>
        <w:ind w:left="426" w:hanging="426"/>
        <w:jc w:val="both"/>
        <w:rPr>
          <w:rFonts w:ascii="Arial" w:hAnsi="Arial" w:cs="Arial"/>
          <w:b/>
          <w:sz w:val="24"/>
          <w:szCs w:val="24"/>
        </w:rPr>
      </w:pPr>
    </w:p>
    <w:p w:rsidR="00C468C2" w:rsidRDefault="00C468C2" w:rsidP="00C468C2">
      <w:pPr>
        <w:spacing w:before="60" w:after="60"/>
        <w:jc w:val="both"/>
        <w:rPr>
          <w:rFonts w:ascii="Arial" w:hAnsi="Arial" w:cs="Arial"/>
          <w:sz w:val="24"/>
          <w:szCs w:val="24"/>
        </w:rPr>
      </w:pPr>
      <w:r>
        <w:rPr>
          <w:rFonts w:ascii="Arial" w:hAnsi="Arial" w:cs="Arial"/>
          <w:sz w:val="24"/>
          <w:szCs w:val="24"/>
        </w:rPr>
        <w:t>Ponuditelj mora dokazat</w:t>
      </w:r>
      <w:r w:rsidR="0032622D">
        <w:rPr>
          <w:rFonts w:ascii="Arial" w:hAnsi="Arial" w:cs="Arial"/>
          <w:sz w:val="24"/>
          <w:szCs w:val="24"/>
        </w:rPr>
        <w:t xml:space="preserve">i pravnu i poslovnu sposobnost </w:t>
      </w:r>
      <w:r>
        <w:rPr>
          <w:rFonts w:ascii="Arial" w:hAnsi="Arial" w:cs="Arial"/>
          <w:sz w:val="24"/>
          <w:szCs w:val="24"/>
        </w:rPr>
        <w:t>te tehničku i stručnu sposobnost, sljedećim dokazima sposobnosti koji se obvezno prilažu uz ponudu.</w:t>
      </w:r>
    </w:p>
    <w:p w:rsidR="00C468C2" w:rsidRDefault="00C468C2" w:rsidP="00C468C2">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C468C2" w:rsidRDefault="00C468C2" w:rsidP="00C468C2">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C468C2" w:rsidRDefault="00C468C2" w:rsidP="00C468C2">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1979FE" w:rsidRDefault="001979FE" w:rsidP="00C468C2">
      <w:pPr>
        <w:pStyle w:val="Bezproreda"/>
        <w:jc w:val="both"/>
        <w:rPr>
          <w:rFonts w:ascii="Arial" w:hAnsi="Arial" w:cs="Arial"/>
          <w:sz w:val="24"/>
          <w:szCs w:val="24"/>
        </w:rPr>
      </w:pPr>
    </w:p>
    <w:p w:rsidR="00492085" w:rsidRPr="006F2DE1" w:rsidRDefault="00492085" w:rsidP="006F2DE1">
      <w:pPr>
        <w:pStyle w:val="Odlomakpopisa"/>
        <w:widowControl/>
        <w:numPr>
          <w:ilvl w:val="1"/>
          <w:numId w:val="38"/>
        </w:numPr>
        <w:autoSpaceDE/>
        <w:autoSpaceDN/>
        <w:adjustRightInd/>
        <w:jc w:val="both"/>
        <w:rPr>
          <w:b/>
          <w:sz w:val="24"/>
          <w:szCs w:val="24"/>
        </w:rPr>
      </w:pPr>
      <w:r w:rsidRPr="006F2DE1">
        <w:rPr>
          <w:b/>
          <w:sz w:val="24"/>
          <w:szCs w:val="24"/>
        </w:rPr>
        <w:t>PRAVNA I POSLOVNA SPOSOBNOST</w:t>
      </w:r>
    </w:p>
    <w:p w:rsidR="00492085" w:rsidRPr="00492085" w:rsidRDefault="00492085" w:rsidP="00492085">
      <w:pPr>
        <w:pStyle w:val="Zaglavlje"/>
        <w:rPr>
          <w:rFonts w:ascii="Arial" w:hAnsi="Arial" w:cs="Arial"/>
          <w:b/>
          <w:sz w:val="24"/>
          <w:szCs w:val="24"/>
          <w:u w:val="single"/>
        </w:rPr>
      </w:pPr>
    </w:p>
    <w:p w:rsidR="00492085" w:rsidRPr="00492085" w:rsidRDefault="00986126" w:rsidP="006F2DE1">
      <w:pPr>
        <w:pStyle w:val="Odlomakpopisa"/>
        <w:widowControl/>
        <w:autoSpaceDE/>
        <w:autoSpaceDN/>
        <w:adjustRightInd/>
        <w:ind w:left="0" w:firstLine="480"/>
        <w:jc w:val="both"/>
        <w:rPr>
          <w:sz w:val="24"/>
          <w:szCs w:val="24"/>
        </w:rPr>
      </w:pPr>
      <w:r>
        <w:rPr>
          <w:b/>
          <w:sz w:val="24"/>
          <w:szCs w:val="24"/>
        </w:rPr>
        <w:t>15</w:t>
      </w:r>
      <w:r w:rsidR="00C468C2" w:rsidRPr="0045632D">
        <w:rPr>
          <w:b/>
          <w:sz w:val="24"/>
          <w:szCs w:val="24"/>
        </w:rPr>
        <w:t>.1.1.</w:t>
      </w:r>
      <w:r w:rsidR="00C468C2">
        <w:rPr>
          <w:sz w:val="24"/>
          <w:szCs w:val="24"/>
        </w:rPr>
        <w:t xml:space="preserve"> </w:t>
      </w:r>
      <w:r w:rsidR="00492085" w:rsidRPr="00492085">
        <w:rPr>
          <w:sz w:val="24"/>
          <w:szCs w:val="24"/>
        </w:rPr>
        <w:t xml:space="preserve">Ponuditelj mora u ponudi dokazati </w:t>
      </w:r>
      <w:r w:rsidR="00492085" w:rsidRPr="00943F5B">
        <w:rPr>
          <w:sz w:val="24"/>
          <w:szCs w:val="24"/>
        </w:rPr>
        <w:t>svoj</w:t>
      </w:r>
      <w:r w:rsidR="00492085" w:rsidRPr="00492085">
        <w:rPr>
          <w:b/>
          <w:sz w:val="24"/>
          <w:szCs w:val="24"/>
        </w:rPr>
        <w:t xml:space="preserve"> </w:t>
      </w:r>
      <w:r w:rsidR="00492085" w:rsidRPr="003766AA">
        <w:rPr>
          <w:b/>
          <w:sz w:val="24"/>
          <w:szCs w:val="24"/>
        </w:rPr>
        <w:t>upis u</w:t>
      </w:r>
      <w:r w:rsidR="00492085" w:rsidRPr="00492085">
        <w:rPr>
          <w:b/>
          <w:sz w:val="24"/>
          <w:szCs w:val="24"/>
        </w:rPr>
        <w:t xml:space="preserve"> sudski, obrtni, strukovni ili drugi odgovarajući registar </w:t>
      </w:r>
      <w:r w:rsidR="00492085" w:rsidRPr="00492085">
        <w:rPr>
          <w:sz w:val="24"/>
          <w:szCs w:val="24"/>
        </w:rPr>
        <w:t>države</w:t>
      </w:r>
      <w:r w:rsidR="0040791F">
        <w:rPr>
          <w:sz w:val="24"/>
          <w:szCs w:val="24"/>
        </w:rPr>
        <w:t xml:space="preserve"> sjedišta gospodarskog subjekta iz kojeg je vidljivo da je gospodarski subjekt </w:t>
      </w:r>
      <w:r w:rsidR="0040791F" w:rsidRPr="00854C0E">
        <w:rPr>
          <w:sz w:val="24"/>
          <w:szCs w:val="24"/>
        </w:rPr>
        <w:t>regi</w:t>
      </w:r>
      <w:r w:rsidR="0007756A" w:rsidRPr="00854C0E">
        <w:rPr>
          <w:sz w:val="24"/>
          <w:szCs w:val="24"/>
        </w:rPr>
        <w:t xml:space="preserve">striran za </w:t>
      </w:r>
      <w:r w:rsidR="00383A31">
        <w:rPr>
          <w:sz w:val="24"/>
          <w:szCs w:val="24"/>
        </w:rPr>
        <w:t>obavljanje djelatnosti koja je predmet</w:t>
      </w:r>
      <w:r w:rsidR="00854C0E" w:rsidRPr="00854C0E">
        <w:rPr>
          <w:sz w:val="24"/>
          <w:szCs w:val="24"/>
        </w:rPr>
        <w:t xml:space="preserve"> </w:t>
      </w:r>
      <w:r w:rsidR="00383A31">
        <w:rPr>
          <w:sz w:val="24"/>
          <w:szCs w:val="24"/>
        </w:rPr>
        <w:t>nabave</w:t>
      </w:r>
      <w:r w:rsidR="0007756A" w:rsidRPr="00854C0E">
        <w:rPr>
          <w:sz w:val="24"/>
          <w:szCs w:val="24"/>
        </w:rPr>
        <w:t xml:space="preserve"> </w:t>
      </w:r>
      <w:r w:rsidR="0007756A">
        <w:rPr>
          <w:sz w:val="24"/>
          <w:szCs w:val="24"/>
        </w:rPr>
        <w:t>(sukladno članku 70. Zakona o javnoj nabavi).</w:t>
      </w:r>
    </w:p>
    <w:p w:rsidR="00492085" w:rsidRPr="00492085" w:rsidRDefault="0040791F" w:rsidP="00492085">
      <w:pPr>
        <w:pStyle w:val="Odlomakpopisa"/>
        <w:ind w:left="0"/>
        <w:jc w:val="both"/>
        <w:rPr>
          <w:sz w:val="24"/>
          <w:szCs w:val="24"/>
        </w:rPr>
      </w:pPr>
      <w:r>
        <w:rPr>
          <w:sz w:val="24"/>
          <w:szCs w:val="24"/>
        </w:rPr>
        <w:t xml:space="preserve">Ako se predmetni dokaz ne izdaje u </w:t>
      </w:r>
      <w:r w:rsidR="00492085" w:rsidRPr="00492085">
        <w:rPr>
          <w:sz w:val="24"/>
          <w:szCs w:val="24"/>
        </w:rPr>
        <w:t xml:space="preserve">državi sjedišta gospodarskog subjekta, </w:t>
      </w:r>
      <w:r w:rsidR="00492085" w:rsidRPr="00492085">
        <w:rPr>
          <w:sz w:val="24"/>
          <w:szCs w:val="24"/>
        </w:rPr>
        <w:lastRenderedPageBreak/>
        <w:t xml:space="preserve">gospodarski subjekt može dostaviti </w:t>
      </w:r>
      <w:r>
        <w:rPr>
          <w:sz w:val="24"/>
          <w:szCs w:val="24"/>
        </w:rPr>
        <w:t xml:space="preserve">odgovarajuću </w:t>
      </w:r>
      <w:r w:rsidR="00492085" w:rsidRPr="00492085">
        <w:rPr>
          <w:sz w:val="24"/>
          <w:szCs w:val="24"/>
        </w:rPr>
        <w:t>izjavu s ovjerom potpisa kod nadležnog tijela.</w:t>
      </w:r>
    </w:p>
    <w:p w:rsidR="00492085" w:rsidRDefault="00492085" w:rsidP="00492085">
      <w:pPr>
        <w:pStyle w:val="Odlomakpopisa"/>
        <w:ind w:left="0"/>
        <w:jc w:val="both"/>
        <w:rPr>
          <w:sz w:val="24"/>
          <w:szCs w:val="24"/>
        </w:rPr>
      </w:pPr>
      <w:r w:rsidRPr="00492085">
        <w:rPr>
          <w:sz w:val="24"/>
          <w:szCs w:val="24"/>
        </w:rPr>
        <w:t xml:space="preserve">Izvod ili izjava ne smije biti starija od 3 (tri) mjeseca računajući od dana </w:t>
      </w:r>
      <w:r w:rsidR="00EE7ADC">
        <w:rPr>
          <w:sz w:val="24"/>
          <w:szCs w:val="24"/>
        </w:rPr>
        <w:t>slanja objave poziva  na nadmetanje u Elektronički oglasnik javne nabave.</w:t>
      </w:r>
    </w:p>
    <w:p w:rsidR="009554ED" w:rsidRPr="00492085" w:rsidRDefault="009554ED" w:rsidP="00492085">
      <w:pPr>
        <w:pStyle w:val="Odlomakpopisa"/>
        <w:ind w:left="0"/>
        <w:jc w:val="both"/>
        <w:rPr>
          <w:sz w:val="24"/>
          <w:szCs w:val="24"/>
        </w:rPr>
      </w:pPr>
    </w:p>
    <w:p w:rsidR="00A565F4" w:rsidRPr="00A565F4" w:rsidRDefault="006F2DE1" w:rsidP="00A565F4">
      <w:pPr>
        <w:ind w:firstLine="567"/>
        <w:jc w:val="both"/>
        <w:rPr>
          <w:rFonts w:ascii="Arial" w:hAnsi="Arial" w:cs="Arial"/>
          <w:sz w:val="24"/>
          <w:szCs w:val="24"/>
        </w:rPr>
      </w:pPr>
      <w:r w:rsidRPr="00A565F4">
        <w:rPr>
          <w:rFonts w:ascii="Arial" w:hAnsi="Arial" w:cs="Arial"/>
          <w:b/>
          <w:sz w:val="24"/>
          <w:szCs w:val="24"/>
        </w:rPr>
        <w:t>15.1.2.</w:t>
      </w:r>
      <w:r w:rsidRPr="00A565F4">
        <w:rPr>
          <w:rFonts w:ascii="Arial" w:hAnsi="Arial" w:cs="Arial"/>
          <w:sz w:val="24"/>
          <w:szCs w:val="24"/>
        </w:rPr>
        <w:t xml:space="preserve"> </w:t>
      </w:r>
      <w:r w:rsidR="00A565F4" w:rsidRPr="00A565F4">
        <w:rPr>
          <w:rFonts w:ascii="Arial" w:hAnsi="Arial" w:cs="Arial"/>
          <w:sz w:val="24"/>
          <w:szCs w:val="24"/>
        </w:rPr>
        <w:t xml:space="preserve">Važeća </w:t>
      </w:r>
      <w:r w:rsidR="00A565F4" w:rsidRPr="00A565F4">
        <w:rPr>
          <w:rFonts w:ascii="Arial" w:hAnsi="Arial" w:cs="Arial"/>
          <w:b/>
          <w:sz w:val="24"/>
          <w:szCs w:val="24"/>
        </w:rPr>
        <w:t>Potvrda o primitku prethodne obavijesti</w:t>
      </w:r>
      <w:r w:rsidR="00A565F4" w:rsidRPr="00A565F4">
        <w:rPr>
          <w:rFonts w:ascii="Arial" w:hAnsi="Arial" w:cs="Arial"/>
          <w:sz w:val="24"/>
          <w:szCs w:val="24"/>
        </w:rPr>
        <w:t xml:space="preserve">, koju izdaje Hrvatska regulatorna agencija za mrežne djelatnosti (HAKOM), kojom je operator javnih elektroničkih komunikacijskih mreža i javno dostupnih elektroničkih komunikacijskih usluga obavijestio HAKOM o obavljanju djelatnosti elektroničkih komunikacijskih mreža i usluga za </w:t>
      </w:r>
      <w:r w:rsidR="00A565F4" w:rsidRPr="00A565F4">
        <w:rPr>
          <w:rFonts w:ascii="Arial" w:hAnsi="Arial" w:cs="Arial"/>
          <w:b/>
          <w:sz w:val="24"/>
          <w:szCs w:val="24"/>
        </w:rPr>
        <w:t>djelatnost javno dostupne telefonske usluge u pokretnoj elektroničkoj komunikacijskoj mreži</w:t>
      </w:r>
      <w:r w:rsidR="00A565F4" w:rsidRPr="00A565F4">
        <w:rPr>
          <w:rFonts w:ascii="Arial" w:hAnsi="Arial" w:cs="Arial"/>
          <w:sz w:val="24"/>
          <w:szCs w:val="24"/>
        </w:rPr>
        <w:t>, sukladno odredbama članka 32. Zakona o elektroničkim komunikacijama (NN 73/08, 90/11, 133/12, 80/13, 71/14) i članka 4. i 5. Pravilnika o načinu i uvjetima obavljanja djelatnosti elektroničkih  komunikacijskih mreža i usluga (NN 154/11, 149/13, 82/14).</w:t>
      </w:r>
    </w:p>
    <w:p w:rsidR="006F2DE1" w:rsidRPr="00A565F4" w:rsidRDefault="006F2DE1" w:rsidP="00A565F4">
      <w:pPr>
        <w:ind w:firstLine="708"/>
        <w:jc w:val="both"/>
        <w:rPr>
          <w:rFonts w:ascii="Arial" w:hAnsi="Arial" w:cs="Arial"/>
          <w:sz w:val="24"/>
          <w:szCs w:val="24"/>
        </w:rPr>
      </w:pPr>
    </w:p>
    <w:p w:rsidR="006F2DE1" w:rsidRPr="00FC09BD" w:rsidRDefault="006F2DE1" w:rsidP="006F2DE1">
      <w:pPr>
        <w:contextualSpacing/>
        <w:jc w:val="both"/>
        <w:rPr>
          <w:rFonts w:ascii="Arial" w:hAnsi="Arial" w:cs="Arial"/>
          <w:i/>
          <w:sz w:val="24"/>
          <w:szCs w:val="24"/>
        </w:rPr>
      </w:pPr>
      <w:r w:rsidRPr="006F2DE1">
        <w:rPr>
          <w:rFonts w:ascii="Arial" w:hAnsi="Arial" w:cs="Arial"/>
          <w:i/>
          <w:sz w:val="24"/>
          <w:szCs w:val="24"/>
        </w:rPr>
        <w:t xml:space="preserve">U slučaju zajednice ponuditelja, svi članovi zajednice obvezni su sukladno članku 70. stavak 5. Zakona  pojedinačno dokazati svoju </w:t>
      </w:r>
      <w:r w:rsidRPr="00FC09BD">
        <w:rPr>
          <w:rFonts w:ascii="Arial" w:hAnsi="Arial" w:cs="Arial"/>
          <w:i/>
          <w:sz w:val="24"/>
          <w:szCs w:val="24"/>
        </w:rPr>
        <w:t>sposobnost iz točke 15.1.</w:t>
      </w:r>
      <w:r w:rsidR="001979FE">
        <w:rPr>
          <w:rFonts w:ascii="Arial" w:hAnsi="Arial" w:cs="Arial"/>
          <w:i/>
          <w:sz w:val="24"/>
          <w:szCs w:val="24"/>
        </w:rPr>
        <w:t>1.</w:t>
      </w:r>
    </w:p>
    <w:p w:rsidR="006F2DE1" w:rsidRDefault="006F2DE1" w:rsidP="00986126">
      <w:pPr>
        <w:pStyle w:val="Odlomakpopisa"/>
        <w:widowControl/>
        <w:autoSpaceDE/>
        <w:autoSpaceDN/>
        <w:adjustRightInd/>
        <w:ind w:left="0"/>
        <w:jc w:val="both"/>
        <w:rPr>
          <w:sz w:val="24"/>
          <w:szCs w:val="24"/>
        </w:rPr>
      </w:pPr>
    </w:p>
    <w:p w:rsidR="00000B6B" w:rsidRDefault="00986126" w:rsidP="00986126">
      <w:pPr>
        <w:pStyle w:val="Odlomakpopisa"/>
        <w:widowControl/>
        <w:autoSpaceDE/>
        <w:autoSpaceDN/>
        <w:adjustRightInd/>
        <w:ind w:left="0"/>
        <w:jc w:val="both"/>
        <w:rPr>
          <w:b/>
          <w:sz w:val="24"/>
          <w:szCs w:val="24"/>
        </w:rPr>
      </w:pPr>
      <w:r>
        <w:rPr>
          <w:b/>
          <w:sz w:val="24"/>
          <w:szCs w:val="24"/>
        </w:rPr>
        <w:t xml:space="preserve">15.2. </w:t>
      </w:r>
      <w:r w:rsidR="00492085" w:rsidRPr="007B423B">
        <w:rPr>
          <w:b/>
          <w:sz w:val="24"/>
          <w:szCs w:val="24"/>
        </w:rPr>
        <w:t>TEHNIČK</w:t>
      </w:r>
      <w:r w:rsidR="00943F5B" w:rsidRPr="007B423B">
        <w:rPr>
          <w:b/>
          <w:sz w:val="24"/>
          <w:szCs w:val="24"/>
        </w:rPr>
        <w:t>A I STRUČNA SPOSOBNOST</w:t>
      </w:r>
    </w:p>
    <w:p w:rsidR="00000B6B" w:rsidRPr="00000B6B" w:rsidRDefault="00000B6B" w:rsidP="00000B6B">
      <w:pPr>
        <w:pStyle w:val="Odlomakpopisa"/>
        <w:widowControl/>
        <w:autoSpaceDE/>
        <w:autoSpaceDN/>
        <w:adjustRightInd/>
        <w:ind w:left="0"/>
        <w:jc w:val="both"/>
        <w:rPr>
          <w:b/>
          <w:sz w:val="24"/>
          <w:szCs w:val="24"/>
        </w:rPr>
      </w:pPr>
    </w:p>
    <w:p w:rsidR="0033197D" w:rsidRPr="00A92BEE" w:rsidRDefault="006F2DE1" w:rsidP="00000B6B">
      <w:pPr>
        <w:widowControl/>
        <w:autoSpaceDE/>
        <w:autoSpaceDN/>
        <w:adjustRightInd/>
        <w:contextualSpacing/>
        <w:jc w:val="both"/>
        <w:rPr>
          <w:rFonts w:ascii="Arial" w:hAnsi="Arial" w:cs="Arial"/>
          <w:b/>
          <w:sz w:val="24"/>
          <w:szCs w:val="24"/>
        </w:rPr>
      </w:pPr>
      <w:r w:rsidRPr="00A92BEE">
        <w:rPr>
          <w:rFonts w:ascii="Arial" w:hAnsi="Arial" w:cs="Arial"/>
          <w:b/>
          <w:sz w:val="24"/>
          <w:szCs w:val="24"/>
        </w:rPr>
        <w:t>15</w:t>
      </w:r>
      <w:r w:rsidR="00000B6B" w:rsidRPr="00A92BEE">
        <w:rPr>
          <w:rFonts w:ascii="Arial" w:hAnsi="Arial" w:cs="Arial"/>
          <w:b/>
          <w:sz w:val="24"/>
          <w:szCs w:val="24"/>
        </w:rPr>
        <w:t>.2.1. Popis ugovora (</w:t>
      </w:r>
      <w:r w:rsidR="009D3829">
        <w:rPr>
          <w:rFonts w:ascii="Arial" w:hAnsi="Arial" w:cs="Arial"/>
          <w:b/>
          <w:sz w:val="24"/>
          <w:szCs w:val="24"/>
        </w:rPr>
        <w:t>Obrazac 4</w:t>
      </w:r>
      <w:r w:rsidR="00000B6B" w:rsidRPr="00A92BEE">
        <w:rPr>
          <w:rFonts w:ascii="Arial" w:hAnsi="Arial" w:cs="Arial"/>
          <w:b/>
          <w:sz w:val="24"/>
          <w:szCs w:val="24"/>
        </w:rPr>
        <w:t>.)</w:t>
      </w:r>
      <w:r w:rsidR="00000B6B" w:rsidRPr="00A92BEE">
        <w:rPr>
          <w:b/>
          <w:sz w:val="24"/>
          <w:szCs w:val="24"/>
        </w:rPr>
        <w:t xml:space="preserve"> </w:t>
      </w:r>
      <w:r w:rsidR="00000B6B" w:rsidRPr="00A92BEE">
        <w:rPr>
          <w:rFonts w:ascii="Arial" w:hAnsi="Arial" w:cs="Arial"/>
          <w:b/>
          <w:sz w:val="24"/>
          <w:szCs w:val="24"/>
        </w:rPr>
        <w:t xml:space="preserve"> </w:t>
      </w:r>
    </w:p>
    <w:p w:rsidR="00000B6B" w:rsidRPr="00000B6B" w:rsidRDefault="0033197D" w:rsidP="00000B6B">
      <w:pPr>
        <w:widowControl/>
        <w:autoSpaceDE/>
        <w:autoSpaceDN/>
        <w:adjustRightInd/>
        <w:contextualSpacing/>
        <w:jc w:val="both"/>
        <w:rPr>
          <w:rFonts w:ascii="Arial" w:hAnsi="Arial" w:cs="Arial"/>
          <w:sz w:val="24"/>
          <w:szCs w:val="24"/>
        </w:rPr>
      </w:pPr>
      <w:r w:rsidRPr="00A92BEE">
        <w:rPr>
          <w:rFonts w:ascii="Arial" w:hAnsi="Arial" w:cs="Arial"/>
          <w:sz w:val="24"/>
          <w:szCs w:val="24"/>
        </w:rPr>
        <w:t>Kao dokaz tehničke i stručne sposobnosti ponuditelj dostavlja</w:t>
      </w:r>
      <w:r w:rsidRPr="00A92BEE">
        <w:rPr>
          <w:rFonts w:ascii="Arial" w:hAnsi="Arial" w:cs="Arial"/>
          <w:b/>
          <w:sz w:val="24"/>
          <w:szCs w:val="24"/>
        </w:rPr>
        <w:t xml:space="preserve"> Popis ugovora </w:t>
      </w:r>
      <w:r w:rsidR="009D3829">
        <w:rPr>
          <w:rFonts w:ascii="Arial" w:hAnsi="Arial" w:cs="Arial"/>
          <w:b/>
          <w:sz w:val="24"/>
          <w:szCs w:val="24"/>
        </w:rPr>
        <w:t>(Obrazac 4</w:t>
      </w:r>
      <w:r w:rsidRPr="00A92BEE">
        <w:rPr>
          <w:rFonts w:ascii="Arial" w:hAnsi="Arial" w:cs="Arial"/>
          <w:b/>
          <w:sz w:val="24"/>
          <w:szCs w:val="24"/>
        </w:rPr>
        <w:t xml:space="preserve">.) </w:t>
      </w:r>
      <w:r w:rsidR="00000B6B" w:rsidRPr="00A92BEE">
        <w:rPr>
          <w:rFonts w:ascii="Arial" w:hAnsi="Arial" w:cs="Arial"/>
          <w:sz w:val="24"/>
          <w:szCs w:val="24"/>
        </w:rPr>
        <w:t xml:space="preserve">o </w:t>
      </w:r>
      <w:r w:rsidR="006F2DE1" w:rsidRPr="00A92BEE">
        <w:rPr>
          <w:rFonts w:ascii="Arial" w:hAnsi="Arial" w:cs="Arial"/>
          <w:sz w:val="24"/>
          <w:szCs w:val="24"/>
        </w:rPr>
        <w:t xml:space="preserve">uslugama </w:t>
      </w:r>
      <w:r w:rsidR="003F0CE5">
        <w:rPr>
          <w:rFonts w:ascii="Arial" w:hAnsi="Arial" w:cs="Arial"/>
          <w:sz w:val="24"/>
          <w:szCs w:val="24"/>
        </w:rPr>
        <w:t>izvršenim</w:t>
      </w:r>
      <w:r w:rsidR="00000B6B" w:rsidRPr="00A92BEE">
        <w:rPr>
          <w:rFonts w:ascii="Arial" w:hAnsi="Arial" w:cs="Arial"/>
          <w:sz w:val="24"/>
          <w:szCs w:val="24"/>
        </w:rPr>
        <w:t xml:space="preserve"> u godini u kojoj je započeo postupak javne nabave i tijekom tri godine koje prethode toj godini. </w:t>
      </w:r>
      <w:r w:rsidR="00A92BEE" w:rsidRPr="00A92BEE">
        <w:rPr>
          <w:rFonts w:ascii="Arial" w:hAnsi="Arial" w:cs="Arial"/>
          <w:sz w:val="24"/>
          <w:szCs w:val="24"/>
        </w:rPr>
        <w:t>Popis ugovora sadrži iznos, datum pružene usluge i naziv druge ugovorne strane</w:t>
      </w:r>
      <w:r w:rsidR="00A92BEE">
        <w:rPr>
          <w:rFonts w:ascii="Arial" w:hAnsi="Arial" w:cs="Arial"/>
          <w:sz w:val="24"/>
          <w:szCs w:val="24"/>
        </w:rPr>
        <w:t>.</w:t>
      </w:r>
      <w:r w:rsidR="00000B6B" w:rsidRPr="00A92BEE">
        <w:rPr>
          <w:rFonts w:ascii="Arial" w:hAnsi="Arial" w:cs="Arial"/>
          <w:sz w:val="24"/>
          <w:szCs w:val="24"/>
        </w:rPr>
        <w:t xml:space="preserv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r w:rsidR="009A2655" w:rsidRPr="00A92BEE">
        <w:rPr>
          <w:rFonts w:ascii="Arial" w:hAnsi="Arial" w:cs="Arial"/>
          <w:sz w:val="24"/>
          <w:szCs w:val="24"/>
        </w:rPr>
        <w:t>.</w:t>
      </w:r>
    </w:p>
    <w:p w:rsidR="00000B6B" w:rsidRPr="00CF37C3" w:rsidRDefault="00000B6B" w:rsidP="00000B6B">
      <w:pPr>
        <w:widowControl/>
        <w:autoSpaceDE/>
        <w:autoSpaceDN/>
        <w:adjustRightInd/>
        <w:jc w:val="both"/>
        <w:rPr>
          <w:color w:val="FF0000"/>
          <w:sz w:val="24"/>
          <w:szCs w:val="24"/>
        </w:rPr>
      </w:pPr>
    </w:p>
    <w:p w:rsidR="00000B6B" w:rsidRPr="00000B6B" w:rsidRDefault="00000B6B" w:rsidP="00000B6B">
      <w:pPr>
        <w:spacing w:before="60" w:after="60"/>
        <w:jc w:val="both"/>
        <w:rPr>
          <w:rFonts w:ascii="Arial" w:hAnsi="Arial" w:cs="Arial"/>
          <w:color w:val="000000" w:themeColor="text1"/>
          <w:sz w:val="24"/>
          <w:szCs w:val="24"/>
        </w:rPr>
      </w:pPr>
      <w:r w:rsidRPr="00000B6B">
        <w:rPr>
          <w:rFonts w:ascii="Arial" w:hAnsi="Arial" w:cs="Arial"/>
          <w:color w:val="000000" w:themeColor="text1"/>
          <w:sz w:val="24"/>
          <w:szCs w:val="24"/>
        </w:rPr>
        <w:t>Dokaz se podnosi u obliku Popisa kojeg sastavlja</w:t>
      </w:r>
      <w:r w:rsidR="0033197D">
        <w:rPr>
          <w:rFonts w:ascii="Arial" w:hAnsi="Arial" w:cs="Arial"/>
          <w:color w:val="000000" w:themeColor="text1"/>
          <w:sz w:val="24"/>
          <w:szCs w:val="24"/>
        </w:rPr>
        <w:t xml:space="preserve"> (ispunjava)</w:t>
      </w:r>
      <w:r w:rsidRPr="00000B6B">
        <w:rPr>
          <w:rFonts w:ascii="Arial" w:hAnsi="Arial" w:cs="Arial"/>
          <w:color w:val="000000" w:themeColor="text1"/>
          <w:sz w:val="24"/>
          <w:szCs w:val="24"/>
        </w:rPr>
        <w:t xml:space="preserve"> sam ponuditelj</w:t>
      </w:r>
      <w:r w:rsidR="0033197D">
        <w:rPr>
          <w:rFonts w:ascii="Arial" w:hAnsi="Arial" w:cs="Arial"/>
          <w:color w:val="000000" w:themeColor="text1"/>
          <w:sz w:val="24"/>
          <w:szCs w:val="24"/>
        </w:rPr>
        <w:t>,</w:t>
      </w:r>
      <w:r w:rsidRPr="00000B6B">
        <w:rPr>
          <w:rFonts w:ascii="Arial" w:hAnsi="Arial" w:cs="Arial"/>
          <w:color w:val="000000" w:themeColor="text1"/>
          <w:sz w:val="24"/>
          <w:szCs w:val="24"/>
        </w:rPr>
        <w:t xml:space="preserve"> </w:t>
      </w:r>
      <w:r w:rsidR="0033197D">
        <w:rPr>
          <w:rFonts w:ascii="Arial" w:hAnsi="Arial" w:cs="Arial"/>
          <w:color w:val="000000" w:themeColor="text1"/>
          <w:sz w:val="24"/>
          <w:szCs w:val="24"/>
        </w:rPr>
        <w:t>uz koji se prilažu</w:t>
      </w:r>
      <w:r w:rsidR="00AD2764">
        <w:rPr>
          <w:rFonts w:ascii="Arial" w:hAnsi="Arial" w:cs="Arial"/>
          <w:color w:val="000000" w:themeColor="text1"/>
          <w:sz w:val="24"/>
          <w:szCs w:val="24"/>
        </w:rPr>
        <w:t xml:space="preserve"> </w:t>
      </w:r>
      <w:r w:rsidR="00AD2764" w:rsidRPr="00A565F4">
        <w:rPr>
          <w:rFonts w:ascii="Arial" w:hAnsi="Arial" w:cs="Arial"/>
          <w:b/>
          <w:color w:val="000000" w:themeColor="text1"/>
          <w:sz w:val="24"/>
          <w:szCs w:val="24"/>
        </w:rPr>
        <w:t>potvrde</w:t>
      </w:r>
      <w:r w:rsidRPr="00A565F4">
        <w:rPr>
          <w:rFonts w:ascii="Arial" w:hAnsi="Arial" w:cs="Arial"/>
          <w:b/>
          <w:color w:val="000000" w:themeColor="text1"/>
          <w:sz w:val="24"/>
          <w:szCs w:val="24"/>
        </w:rPr>
        <w:t xml:space="preserve"> o urednom ispunjenju ugovora</w:t>
      </w:r>
      <w:r w:rsidRPr="00000B6B">
        <w:rPr>
          <w:rFonts w:ascii="Arial" w:hAnsi="Arial" w:cs="Arial"/>
          <w:color w:val="000000" w:themeColor="text1"/>
          <w:sz w:val="24"/>
          <w:szCs w:val="24"/>
        </w:rPr>
        <w:t xml:space="preserve"> koje daje druga ugovorna strana iz navedenih ugovora.</w:t>
      </w:r>
    </w:p>
    <w:p w:rsidR="00000B6B" w:rsidRPr="00000B6B" w:rsidRDefault="00000B6B" w:rsidP="00000B6B">
      <w:pPr>
        <w:spacing w:before="60" w:after="60"/>
        <w:jc w:val="both"/>
        <w:rPr>
          <w:rFonts w:ascii="Arial" w:hAnsi="Arial" w:cs="Arial"/>
          <w:color w:val="000000" w:themeColor="text1"/>
          <w:sz w:val="24"/>
          <w:szCs w:val="24"/>
        </w:rPr>
      </w:pPr>
      <w:r w:rsidRPr="00000B6B">
        <w:rPr>
          <w:rFonts w:ascii="Arial" w:hAnsi="Arial" w:cs="Arial"/>
          <w:color w:val="000000" w:themeColor="text1"/>
          <w:sz w:val="24"/>
          <w:szCs w:val="24"/>
        </w:rPr>
        <w:t>Potvrde o uredno ispunjenim ugovorima moraju sadržavati slijedeće podatke:</w:t>
      </w:r>
    </w:p>
    <w:p w:rsidR="00000B6B" w:rsidRPr="00000B6B" w:rsidRDefault="00000B6B" w:rsidP="00000B6B">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000B6B">
        <w:rPr>
          <w:rFonts w:ascii="Arial" w:hAnsi="Arial" w:cs="Arial"/>
          <w:color w:val="000000" w:themeColor="text1"/>
          <w:spacing w:val="-1"/>
          <w:sz w:val="24"/>
          <w:szCs w:val="24"/>
        </w:rPr>
        <w:t xml:space="preserve">vrijednost </w:t>
      </w:r>
      <w:r w:rsidR="00A92BEE">
        <w:rPr>
          <w:rFonts w:ascii="Arial" w:hAnsi="Arial" w:cs="Arial"/>
          <w:color w:val="000000" w:themeColor="text1"/>
          <w:spacing w:val="-1"/>
          <w:sz w:val="24"/>
          <w:szCs w:val="24"/>
        </w:rPr>
        <w:t>ugovora</w:t>
      </w:r>
    </w:p>
    <w:p w:rsidR="00000B6B" w:rsidRPr="00000B6B" w:rsidRDefault="00000B6B" w:rsidP="00000B6B">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000B6B">
        <w:rPr>
          <w:rFonts w:ascii="Arial" w:hAnsi="Arial" w:cs="Arial"/>
          <w:color w:val="000000" w:themeColor="text1"/>
          <w:spacing w:val="-1"/>
          <w:sz w:val="24"/>
          <w:szCs w:val="24"/>
        </w:rPr>
        <w:t>datum i</w:t>
      </w:r>
      <w:r w:rsidR="00A92BEE">
        <w:rPr>
          <w:rFonts w:ascii="Arial" w:hAnsi="Arial" w:cs="Arial"/>
          <w:color w:val="000000" w:themeColor="text1"/>
          <w:spacing w:val="-1"/>
          <w:sz w:val="24"/>
          <w:szCs w:val="24"/>
        </w:rPr>
        <w:t>zvršenja usluge</w:t>
      </w:r>
    </w:p>
    <w:p w:rsidR="00000B6B" w:rsidRPr="00AD2764" w:rsidRDefault="009A2655" w:rsidP="00AD2764">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000B6B">
        <w:rPr>
          <w:rFonts w:ascii="Arial" w:hAnsi="Arial" w:cs="Arial"/>
          <w:sz w:val="24"/>
          <w:szCs w:val="24"/>
        </w:rPr>
        <w:t>naziv druge ugovorne strane</w:t>
      </w:r>
      <w:r w:rsidR="00000B6B" w:rsidRPr="00000B6B">
        <w:rPr>
          <w:rFonts w:ascii="Arial" w:hAnsi="Arial" w:cs="Arial"/>
          <w:color w:val="000000" w:themeColor="text1"/>
          <w:spacing w:val="-1"/>
          <w:sz w:val="24"/>
          <w:szCs w:val="24"/>
        </w:rPr>
        <w:t>.</w:t>
      </w:r>
    </w:p>
    <w:p w:rsidR="00000B6B" w:rsidRPr="003F0CE5" w:rsidRDefault="00000B6B" w:rsidP="00000B6B">
      <w:pPr>
        <w:spacing w:before="60" w:after="60"/>
        <w:jc w:val="both"/>
        <w:rPr>
          <w:rFonts w:ascii="Arial" w:hAnsi="Arial" w:cs="Arial"/>
          <w:b/>
          <w:color w:val="000000" w:themeColor="text1"/>
          <w:sz w:val="24"/>
          <w:szCs w:val="24"/>
        </w:rPr>
      </w:pPr>
      <w:r w:rsidRPr="003F0CE5">
        <w:rPr>
          <w:rFonts w:ascii="Arial" w:hAnsi="Arial" w:cs="Arial"/>
          <w:b/>
          <w:color w:val="000000" w:themeColor="text1"/>
          <w:sz w:val="24"/>
          <w:szCs w:val="24"/>
        </w:rPr>
        <w:t>Ugovori iz popisa koji ponuditelji prilažu moraju biti vezani uz predmet nabave na način da se isti odnose na</w:t>
      </w:r>
      <w:r w:rsidR="00CF37C3" w:rsidRPr="003F0CE5">
        <w:rPr>
          <w:rFonts w:ascii="Arial" w:hAnsi="Arial" w:cs="Arial"/>
          <w:b/>
          <w:color w:val="000000" w:themeColor="text1"/>
          <w:sz w:val="24"/>
          <w:szCs w:val="24"/>
        </w:rPr>
        <w:t xml:space="preserve"> </w:t>
      </w:r>
      <w:r w:rsidR="00A92BEE" w:rsidRPr="003F0CE5">
        <w:rPr>
          <w:rFonts w:ascii="Arial" w:hAnsi="Arial" w:cs="Arial"/>
          <w:b/>
          <w:color w:val="000000" w:themeColor="text1"/>
          <w:sz w:val="24"/>
          <w:szCs w:val="24"/>
        </w:rPr>
        <w:t>izvršenje</w:t>
      </w:r>
      <w:r w:rsidR="00CF37C3" w:rsidRPr="003F0CE5">
        <w:rPr>
          <w:rFonts w:ascii="Arial" w:hAnsi="Arial" w:cs="Arial"/>
          <w:b/>
          <w:color w:val="000000" w:themeColor="text1"/>
          <w:sz w:val="24"/>
          <w:szCs w:val="24"/>
        </w:rPr>
        <w:t xml:space="preserve"> istih ili sličnih</w:t>
      </w:r>
      <w:r w:rsidRPr="003F0CE5">
        <w:rPr>
          <w:rFonts w:ascii="Arial" w:hAnsi="Arial" w:cs="Arial"/>
          <w:b/>
          <w:color w:val="000000" w:themeColor="text1"/>
          <w:sz w:val="24"/>
          <w:szCs w:val="24"/>
        </w:rPr>
        <w:t xml:space="preserve"> </w:t>
      </w:r>
      <w:r w:rsidR="00CF37C3" w:rsidRPr="003F0CE5">
        <w:rPr>
          <w:rFonts w:ascii="Arial" w:hAnsi="Arial" w:cs="Arial"/>
          <w:b/>
          <w:color w:val="000000" w:themeColor="text1"/>
          <w:sz w:val="24"/>
          <w:szCs w:val="24"/>
        </w:rPr>
        <w:t>usluga</w:t>
      </w:r>
      <w:r w:rsidRPr="003F0CE5">
        <w:rPr>
          <w:rFonts w:ascii="Arial" w:hAnsi="Arial" w:cs="Arial"/>
          <w:b/>
          <w:color w:val="000000" w:themeColor="text1"/>
          <w:sz w:val="24"/>
          <w:szCs w:val="24"/>
        </w:rPr>
        <w:t xml:space="preserve"> koja se traži u ovom postupku javne nabave.</w:t>
      </w:r>
    </w:p>
    <w:p w:rsidR="009D3829" w:rsidRPr="009D3829" w:rsidRDefault="009D3829" w:rsidP="009D3829">
      <w:pPr>
        <w:pStyle w:val="Default"/>
        <w:ind w:right="1"/>
        <w:jc w:val="both"/>
        <w:rPr>
          <w:rFonts w:ascii="Arial" w:hAnsi="Arial" w:cs="Arial"/>
          <w:b/>
        </w:rPr>
      </w:pPr>
      <w:r w:rsidRPr="009D3829">
        <w:rPr>
          <w:rFonts w:ascii="Arial" w:hAnsi="Arial" w:cs="Arial"/>
          <w:b/>
        </w:rPr>
        <w:lastRenderedPageBreak/>
        <w:t xml:space="preserve">Dokaz iz ove točke mora biti razmjeran predmetu nabave, odnosno ukoliko ponuditelj dostavlja dokaz o izvršenju jednog ugovora dovoljno je da njegova vrijednost nije manja od procijenjene vrijednosti nabave, a ukoliko dostavlja dokaz o izvršenju više ugovora dovoljno je da zbroj vrijednosti svih ugovora nije manji od procijenjene vrijednosti nabave iz ovog postupka. </w:t>
      </w:r>
    </w:p>
    <w:p w:rsidR="009D3829" w:rsidRDefault="009D3829" w:rsidP="0033197D">
      <w:pPr>
        <w:pStyle w:val="Odlomakpopisa"/>
        <w:ind w:left="0"/>
        <w:jc w:val="both"/>
        <w:rPr>
          <w:sz w:val="24"/>
          <w:szCs w:val="24"/>
        </w:rPr>
      </w:pPr>
    </w:p>
    <w:p w:rsidR="0033197D" w:rsidRDefault="00BE2C5D" w:rsidP="0033197D">
      <w:pPr>
        <w:pStyle w:val="Odlomakpopisa"/>
        <w:ind w:left="0"/>
        <w:jc w:val="both"/>
        <w:rPr>
          <w:sz w:val="24"/>
          <w:szCs w:val="24"/>
        </w:rPr>
      </w:pPr>
      <w:r w:rsidRPr="00F77700">
        <w:rPr>
          <w:sz w:val="24"/>
          <w:szCs w:val="24"/>
        </w:rPr>
        <w:t>G</w:t>
      </w:r>
      <w:r w:rsidRPr="00492085">
        <w:rPr>
          <w:sz w:val="24"/>
          <w:szCs w:val="24"/>
        </w:rPr>
        <w:t>ospodarski subjekt može se, po potrebi, za određene ugovore, osloniti na sposobnost drugih subjekata, bez obzira na pravnu prirodu njihova međusobna odnosa. U tom slučaju gospodarski subjekt mora dokazati da će imati</w:t>
      </w:r>
      <w:r>
        <w:rPr>
          <w:sz w:val="24"/>
          <w:szCs w:val="24"/>
        </w:rPr>
        <w:t xml:space="preserve"> na raspolaganju resurse nužne za izvršenje ugovora, primjerice, prihvaćanjem obveze drugih subjekata da će te resurse staviti na raspolaganje gospodarskom subjektu. </w:t>
      </w:r>
    </w:p>
    <w:p w:rsidR="00A565F4" w:rsidRDefault="00A565F4" w:rsidP="00A565F4">
      <w:pPr>
        <w:jc w:val="both"/>
        <w:rPr>
          <w:rFonts w:ascii="Arial" w:hAnsi="Arial" w:cs="Arial"/>
          <w:b/>
          <w:sz w:val="24"/>
          <w:szCs w:val="24"/>
        </w:rPr>
      </w:pPr>
    </w:p>
    <w:p w:rsidR="00A565F4" w:rsidRPr="001979FE" w:rsidRDefault="00A565F4" w:rsidP="00A565F4">
      <w:pPr>
        <w:ind w:firstLine="567"/>
        <w:jc w:val="both"/>
        <w:rPr>
          <w:rFonts w:ascii="Arial" w:hAnsi="Arial" w:cs="Arial"/>
          <w:sz w:val="24"/>
          <w:szCs w:val="24"/>
        </w:rPr>
      </w:pPr>
      <w:r w:rsidRPr="001979FE">
        <w:rPr>
          <w:rFonts w:ascii="Arial" w:hAnsi="Arial" w:cs="Arial"/>
          <w:b/>
          <w:sz w:val="24"/>
          <w:szCs w:val="24"/>
        </w:rPr>
        <w:t>15.2.2.</w:t>
      </w:r>
      <w:r w:rsidR="009F05F7" w:rsidRPr="001979FE">
        <w:rPr>
          <w:rFonts w:ascii="Arial" w:hAnsi="Arial" w:cs="Arial"/>
          <w:b/>
          <w:sz w:val="24"/>
          <w:szCs w:val="24"/>
        </w:rPr>
        <w:t xml:space="preserve"> </w:t>
      </w:r>
      <w:r w:rsidR="009F05F7" w:rsidRPr="001979FE">
        <w:rPr>
          <w:rFonts w:ascii="Arial" w:hAnsi="Arial" w:cs="Arial"/>
          <w:sz w:val="24"/>
          <w:szCs w:val="24"/>
        </w:rPr>
        <w:t>Va</w:t>
      </w:r>
      <w:r w:rsidRPr="001979FE">
        <w:rPr>
          <w:rFonts w:ascii="Arial" w:hAnsi="Arial" w:cs="Arial"/>
          <w:sz w:val="24"/>
          <w:szCs w:val="24"/>
        </w:rPr>
        <w:t xml:space="preserve">žeće </w:t>
      </w:r>
      <w:r w:rsidRPr="001979FE">
        <w:rPr>
          <w:rFonts w:ascii="Arial" w:hAnsi="Arial" w:cs="Arial"/>
          <w:b/>
          <w:sz w:val="24"/>
          <w:szCs w:val="24"/>
        </w:rPr>
        <w:t xml:space="preserve">Rješenje o izdavanju dozvole za uporabu </w:t>
      </w:r>
      <w:proofErr w:type="spellStart"/>
      <w:r w:rsidRPr="001979FE">
        <w:rPr>
          <w:rFonts w:ascii="Arial" w:hAnsi="Arial" w:cs="Arial"/>
          <w:b/>
          <w:sz w:val="24"/>
          <w:szCs w:val="24"/>
        </w:rPr>
        <w:t>radiofrekvencijskog</w:t>
      </w:r>
      <w:proofErr w:type="spellEnd"/>
      <w:r w:rsidRPr="001979FE">
        <w:rPr>
          <w:rFonts w:ascii="Arial" w:hAnsi="Arial" w:cs="Arial"/>
          <w:b/>
          <w:sz w:val="24"/>
          <w:szCs w:val="24"/>
        </w:rPr>
        <w:t xml:space="preserve"> spektra sukladno traženim tehnologijama iz DZN-a.</w:t>
      </w:r>
      <w:r w:rsidRPr="001979FE">
        <w:rPr>
          <w:rFonts w:ascii="Arial" w:hAnsi="Arial" w:cs="Arial"/>
          <w:sz w:val="24"/>
          <w:szCs w:val="24"/>
        </w:rPr>
        <w:t>, temeljem odredbi članka 12. i 125. Zakona o elektroničkim komunikacijama (NN 73/08, 90/11, 133/12, 80/13, 71/14).</w:t>
      </w:r>
    </w:p>
    <w:p w:rsidR="00FA32A8" w:rsidRDefault="00414C2F" w:rsidP="00FF48E9">
      <w:pPr>
        <w:spacing w:before="60" w:after="60"/>
        <w:jc w:val="both"/>
        <w:rPr>
          <w:rFonts w:ascii="Arial" w:hAnsi="Arial" w:cs="Arial"/>
          <w:i/>
          <w:color w:val="000000" w:themeColor="text1"/>
          <w:sz w:val="24"/>
          <w:szCs w:val="24"/>
        </w:rPr>
      </w:pPr>
      <w:r w:rsidRPr="001979FE">
        <w:rPr>
          <w:rFonts w:ascii="Arial" w:hAnsi="Arial" w:cs="Arial"/>
          <w:i/>
          <w:sz w:val="24"/>
          <w:szCs w:val="24"/>
        </w:rPr>
        <w:t xml:space="preserve">U slučaju nuđenja zajedničke ponude, dokazi sposobnosti iz točke </w:t>
      </w:r>
      <w:r w:rsidR="006F2DE1" w:rsidRPr="001979FE">
        <w:rPr>
          <w:rFonts w:ascii="Arial" w:hAnsi="Arial" w:cs="Arial"/>
          <w:i/>
          <w:sz w:val="24"/>
          <w:szCs w:val="24"/>
        </w:rPr>
        <w:t>15</w:t>
      </w:r>
      <w:r w:rsidRPr="001979FE">
        <w:rPr>
          <w:rFonts w:ascii="Arial" w:hAnsi="Arial" w:cs="Arial"/>
          <w:i/>
          <w:sz w:val="24"/>
          <w:szCs w:val="24"/>
        </w:rPr>
        <w:t>.</w:t>
      </w:r>
      <w:r w:rsidR="00FF48E9" w:rsidRPr="001979FE">
        <w:rPr>
          <w:rFonts w:ascii="Arial" w:hAnsi="Arial" w:cs="Arial"/>
          <w:i/>
          <w:sz w:val="24"/>
          <w:szCs w:val="24"/>
        </w:rPr>
        <w:t xml:space="preserve">2. razmatraju se </w:t>
      </w:r>
      <w:r w:rsidR="00FF48E9">
        <w:rPr>
          <w:rFonts w:ascii="Arial" w:hAnsi="Arial" w:cs="Arial"/>
          <w:i/>
          <w:color w:val="000000" w:themeColor="text1"/>
          <w:sz w:val="24"/>
          <w:szCs w:val="24"/>
        </w:rPr>
        <w:t>kumulativno.</w:t>
      </w:r>
    </w:p>
    <w:p w:rsidR="00FC09BD" w:rsidRPr="00FF48E9" w:rsidRDefault="00FC09BD" w:rsidP="00FF48E9">
      <w:pPr>
        <w:spacing w:before="60" w:after="60"/>
        <w:jc w:val="both"/>
        <w:rPr>
          <w:rFonts w:ascii="Arial" w:hAnsi="Arial" w:cs="Arial"/>
          <w:i/>
          <w:color w:val="000000" w:themeColor="text1"/>
          <w:sz w:val="24"/>
          <w:szCs w:val="24"/>
        </w:rPr>
      </w:pPr>
    </w:p>
    <w:p w:rsidR="00FF610F" w:rsidRDefault="00FF610F" w:rsidP="00FF610F">
      <w:pPr>
        <w:pStyle w:val="2012TEXT"/>
        <w:ind w:left="0"/>
        <w:rPr>
          <w:rFonts w:cs="Arial"/>
          <w:color w:val="000000"/>
          <w:sz w:val="24"/>
          <w:szCs w:val="24"/>
        </w:rPr>
      </w:pPr>
      <w:r w:rsidRPr="0037104E">
        <w:rPr>
          <w:rFonts w:cs="Arial"/>
          <w:sz w:val="24"/>
          <w:szCs w:val="24"/>
        </w:rPr>
        <w:t>Svi dokazi iz točk</w:t>
      </w:r>
      <w:r w:rsidR="00FC09BD">
        <w:rPr>
          <w:rFonts w:cs="Arial"/>
          <w:sz w:val="24"/>
          <w:szCs w:val="24"/>
        </w:rPr>
        <w:t xml:space="preserve">i 14. i 15. </w:t>
      </w:r>
      <w:r w:rsidRPr="0037104E">
        <w:rPr>
          <w:rFonts w:cs="Arial"/>
          <w:sz w:val="24"/>
          <w:szCs w:val="24"/>
        </w:rPr>
        <w:t xml:space="preserve">Dokumentacije se prilažu u </w:t>
      </w:r>
      <w:r w:rsidRPr="0037104E">
        <w:rPr>
          <w:rFonts w:cs="Arial"/>
          <w:sz w:val="24"/>
          <w:szCs w:val="24"/>
          <w:u w:val="single"/>
        </w:rPr>
        <w:t>neovjerenoj preslici; neovjerenom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prije donošenja</w:t>
      </w:r>
      <w:r w:rsidR="000D233E">
        <w:rPr>
          <w:rFonts w:cs="Arial"/>
          <w:color w:val="000000"/>
          <w:sz w:val="24"/>
          <w:szCs w:val="24"/>
        </w:rPr>
        <w:t xml:space="preserve"> odluke o odabiru, Naručitelj 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9609EA" w:rsidRPr="009D3829" w:rsidRDefault="00FF610F" w:rsidP="009D3829">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p>
    <w:p w:rsidR="00891351" w:rsidRPr="0095414E" w:rsidRDefault="00891351" w:rsidP="005546D7">
      <w:pPr>
        <w:pStyle w:val="2012TEXT"/>
        <w:ind w:left="0"/>
        <w:rPr>
          <w:rFonts w:cs="Arial"/>
          <w:sz w:val="24"/>
          <w:szCs w:val="24"/>
        </w:rPr>
      </w:pPr>
    </w:p>
    <w:p w:rsidR="00A8795F" w:rsidRDefault="00A8795F" w:rsidP="00A8795F">
      <w:pPr>
        <w:rPr>
          <w:rFonts w:ascii="Arial" w:hAnsi="Arial" w:cs="Arial"/>
          <w:b/>
          <w:sz w:val="24"/>
          <w:szCs w:val="24"/>
        </w:rPr>
      </w:pPr>
      <w:r w:rsidRPr="00492085">
        <w:rPr>
          <w:rFonts w:ascii="Arial" w:hAnsi="Arial" w:cs="Arial"/>
          <w:b/>
          <w:sz w:val="24"/>
          <w:szCs w:val="24"/>
        </w:rPr>
        <w:t>1</w:t>
      </w:r>
      <w:r w:rsidR="00CF37C3">
        <w:rPr>
          <w:rFonts w:ascii="Arial" w:hAnsi="Arial" w:cs="Arial"/>
          <w:b/>
          <w:sz w:val="24"/>
          <w:szCs w:val="24"/>
        </w:rPr>
        <w:t>6</w:t>
      </w:r>
      <w:r w:rsidRPr="00492085">
        <w:rPr>
          <w:rFonts w:ascii="Arial" w:hAnsi="Arial" w:cs="Arial"/>
          <w:b/>
          <w:sz w:val="24"/>
          <w:szCs w:val="24"/>
        </w:rPr>
        <w:t xml:space="preserve">. </w:t>
      </w:r>
      <w:r w:rsidR="00CC58E1">
        <w:rPr>
          <w:rFonts w:ascii="Arial" w:hAnsi="Arial" w:cs="Arial"/>
          <w:b/>
          <w:sz w:val="24"/>
          <w:szCs w:val="24"/>
        </w:rPr>
        <w:t>S</w:t>
      </w:r>
      <w:r w:rsidRPr="00492085">
        <w:rPr>
          <w:rFonts w:ascii="Arial" w:hAnsi="Arial" w:cs="Arial"/>
          <w:b/>
          <w:sz w:val="24"/>
          <w:szCs w:val="24"/>
        </w:rPr>
        <w:t>adržaj</w:t>
      </w:r>
      <w:r w:rsidR="00CC58E1">
        <w:rPr>
          <w:rFonts w:ascii="Arial" w:hAnsi="Arial" w:cs="Arial"/>
          <w:b/>
          <w:sz w:val="24"/>
          <w:szCs w:val="24"/>
        </w:rPr>
        <w:t>,</w:t>
      </w:r>
      <w:r w:rsidRPr="00492085">
        <w:rPr>
          <w:rFonts w:ascii="Arial" w:hAnsi="Arial" w:cs="Arial"/>
          <w:b/>
          <w:sz w:val="24"/>
          <w:szCs w:val="24"/>
        </w:rPr>
        <w:t xml:space="preserve"> </w:t>
      </w:r>
      <w:r w:rsidR="00CC58E1">
        <w:rPr>
          <w:rFonts w:ascii="Arial" w:hAnsi="Arial" w:cs="Arial"/>
          <w:b/>
          <w:sz w:val="24"/>
          <w:szCs w:val="24"/>
        </w:rPr>
        <w:t>o</w:t>
      </w:r>
      <w:r w:rsidR="00CC58E1" w:rsidRPr="00492085">
        <w:rPr>
          <w:rFonts w:ascii="Arial" w:hAnsi="Arial" w:cs="Arial"/>
          <w:b/>
          <w:sz w:val="24"/>
          <w:szCs w:val="24"/>
        </w:rPr>
        <w:t xml:space="preserve">blik, način izrade </w:t>
      </w:r>
      <w:r w:rsidRPr="00492085">
        <w:rPr>
          <w:rFonts w:ascii="Arial" w:hAnsi="Arial" w:cs="Arial"/>
          <w:b/>
          <w:sz w:val="24"/>
          <w:szCs w:val="24"/>
        </w:rPr>
        <w:t>i način dostave ponuda</w:t>
      </w:r>
    </w:p>
    <w:p w:rsidR="00891351" w:rsidRPr="00492085" w:rsidRDefault="00891351" w:rsidP="00A8795F">
      <w:pPr>
        <w:rPr>
          <w:rFonts w:ascii="Arial" w:hAnsi="Arial" w:cs="Arial"/>
          <w:b/>
          <w:sz w:val="24"/>
          <w:szCs w:val="24"/>
        </w:rPr>
      </w:pPr>
    </w:p>
    <w:p w:rsidR="00A8795F" w:rsidRPr="00CF37C3" w:rsidRDefault="00A8795F" w:rsidP="00CF37C3">
      <w:pPr>
        <w:pStyle w:val="Odlomakpopisa"/>
        <w:numPr>
          <w:ilvl w:val="1"/>
          <w:numId w:val="40"/>
        </w:numPr>
        <w:rPr>
          <w:sz w:val="24"/>
          <w:szCs w:val="24"/>
          <w:u w:val="single"/>
        </w:rPr>
      </w:pPr>
      <w:r w:rsidRPr="00CF37C3">
        <w:rPr>
          <w:sz w:val="24"/>
          <w:szCs w:val="24"/>
          <w:u w:val="single"/>
        </w:rPr>
        <w:t>Sadržaj ponude</w:t>
      </w:r>
    </w:p>
    <w:p w:rsidR="00E00D91" w:rsidRDefault="00E00D91" w:rsidP="00E00D91">
      <w:pPr>
        <w:rPr>
          <w:rFonts w:ascii="Arial" w:hAnsi="Arial" w:cs="Arial"/>
          <w:sz w:val="24"/>
          <w:szCs w:val="24"/>
        </w:rPr>
      </w:pPr>
      <w:r w:rsidRPr="0098633F">
        <w:rPr>
          <w:rFonts w:ascii="Arial" w:hAnsi="Arial" w:cs="Arial"/>
          <w:sz w:val="24"/>
          <w:szCs w:val="24"/>
        </w:rPr>
        <w:t>Ponuditelj je dužan sastaviti ponudu prema slijedećem redoslijedu sadržaja ponude:</w:t>
      </w:r>
    </w:p>
    <w:p w:rsidR="004602B3" w:rsidRPr="004602B3" w:rsidRDefault="004602B3" w:rsidP="004602B3">
      <w:pPr>
        <w:numPr>
          <w:ilvl w:val="0"/>
          <w:numId w:val="27"/>
        </w:numPr>
        <w:spacing w:before="120" w:after="120"/>
        <w:contextualSpacing/>
        <w:jc w:val="both"/>
        <w:rPr>
          <w:rFonts w:ascii="Arial" w:hAnsi="Arial" w:cs="Arial"/>
          <w:sz w:val="24"/>
          <w:szCs w:val="24"/>
        </w:rPr>
      </w:pPr>
      <w:r w:rsidRPr="004602B3">
        <w:rPr>
          <w:rFonts w:ascii="Arial" w:hAnsi="Arial" w:cs="Arial"/>
          <w:sz w:val="24"/>
          <w:szCs w:val="24"/>
        </w:rPr>
        <w:t>Ponudbeni list (Obrazac 1.)</w:t>
      </w:r>
    </w:p>
    <w:p w:rsidR="004602B3" w:rsidRPr="004602B3" w:rsidRDefault="004602B3" w:rsidP="004602B3">
      <w:pPr>
        <w:numPr>
          <w:ilvl w:val="0"/>
          <w:numId w:val="27"/>
        </w:numPr>
        <w:spacing w:before="120" w:after="120"/>
        <w:contextualSpacing/>
        <w:jc w:val="both"/>
        <w:rPr>
          <w:rFonts w:ascii="Arial" w:hAnsi="Arial" w:cs="Arial"/>
          <w:sz w:val="24"/>
          <w:szCs w:val="24"/>
        </w:rPr>
      </w:pPr>
      <w:r w:rsidRPr="004602B3">
        <w:rPr>
          <w:rFonts w:ascii="Arial" w:hAnsi="Arial" w:cs="Arial"/>
          <w:sz w:val="24"/>
          <w:szCs w:val="24"/>
        </w:rPr>
        <w:t>Jamstvo za ozbiljnost ponude (uloženo u PVC fascikl), uvezano u ponudu</w:t>
      </w:r>
    </w:p>
    <w:p w:rsidR="004602B3" w:rsidRPr="004602B3" w:rsidRDefault="004602B3" w:rsidP="004602B3">
      <w:pPr>
        <w:numPr>
          <w:ilvl w:val="0"/>
          <w:numId w:val="27"/>
        </w:numPr>
        <w:spacing w:before="120" w:after="120"/>
        <w:contextualSpacing/>
        <w:jc w:val="both"/>
        <w:rPr>
          <w:rFonts w:ascii="Arial" w:hAnsi="Arial" w:cs="Arial"/>
          <w:sz w:val="24"/>
          <w:szCs w:val="24"/>
        </w:rPr>
      </w:pPr>
      <w:r w:rsidRPr="004602B3">
        <w:rPr>
          <w:rFonts w:ascii="Arial" w:hAnsi="Arial" w:cs="Arial"/>
          <w:sz w:val="24"/>
          <w:szCs w:val="24"/>
        </w:rPr>
        <w:t>Dokazi da ne postoje obvezni razlozi za isključenje:</w:t>
      </w:r>
    </w:p>
    <w:p w:rsidR="004602B3" w:rsidRPr="004602B3" w:rsidRDefault="004602B3" w:rsidP="004602B3">
      <w:pPr>
        <w:numPr>
          <w:ilvl w:val="1"/>
          <w:numId w:val="27"/>
        </w:numPr>
        <w:spacing w:before="120" w:after="120"/>
        <w:contextualSpacing/>
        <w:jc w:val="both"/>
        <w:rPr>
          <w:rFonts w:ascii="Arial" w:hAnsi="Arial" w:cs="Arial"/>
          <w:sz w:val="24"/>
          <w:szCs w:val="24"/>
        </w:rPr>
      </w:pPr>
      <w:r w:rsidRPr="004602B3">
        <w:rPr>
          <w:rFonts w:ascii="Arial" w:hAnsi="Arial" w:cs="Arial"/>
          <w:sz w:val="24"/>
          <w:szCs w:val="24"/>
        </w:rPr>
        <w:t>Izjava o nekažnjavanju (Obrazac 2.)</w:t>
      </w:r>
    </w:p>
    <w:p w:rsidR="004602B3" w:rsidRPr="004602B3" w:rsidRDefault="004602B3" w:rsidP="004602B3">
      <w:pPr>
        <w:numPr>
          <w:ilvl w:val="1"/>
          <w:numId w:val="27"/>
        </w:numPr>
        <w:spacing w:before="120" w:after="120"/>
        <w:contextualSpacing/>
        <w:jc w:val="both"/>
        <w:rPr>
          <w:rFonts w:ascii="Arial" w:hAnsi="Arial" w:cs="Arial"/>
          <w:sz w:val="24"/>
          <w:szCs w:val="24"/>
        </w:rPr>
      </w:pPr>
      <w:r w:rsidRPr="004602B3">
        <w:rPr>
          <w:rFonts w:ascii="Arial" w:hAnsi="Arial" w:cs="Arial"/>
          <w:sz w:val="24"/>
          <w:szCs w:val="24"/>
        </w:rPr>
        <w:t>Potvrda Porezne uprave o stanju poreznog duga</w:t>
      </w:r>
    </w:p>
    <w:p w:rsidR="004602B3" w:rsidRPr="004602B3" w:rsidRDefault="004602B3" w:rsidP="004602B3">
      <w:pPr>
        <w:numPr>
          <w:ilvl w:val="1"/>
          <w:numId w:val="27"/>
        </w:numPr>
        <w:spacing w:before="120" w:after="120"/>
        <w:contextualSpacing/>
        <w:jc w:val="both"/>
        <w:rPr>
          <w:rFonts w:ascii="Arial" w:hAnsi="Arial" w:cs="Arial"/>
          <w:sz w:val="24"/>
          <w:szCs w:val="24"/>
        </w:rPr>
      </w:pPr>
      <w:r w:rsidRPr="004602B3">
        <w:rPr>
          <w:rFonts w:ascii="Arial" w:hAnsi="Arial" w:cs="Arial"/>
          <w:sz w:val="24"/>
          <w:szCs w:val="24"/>
        </w:rPr>
        <w:t>Izjava o istinitosti podataka (Obrazac 3.)</w:t>
      </w:r>
    </w:p>
    <w:p w:rsidR="004602B3" w:rsidRPr="004602B3" w:rsidRDefault="004602B3" w:rsidP="004602B3">
      <w:pPr>
        <w:numPr>
          <w:ilvl w:val="0"/>
          <w:numId w:val="27"/>
        </w:numPr>
        <w:spacing w:before="120" w:after="120"/>
        <w:contextualSpacing/>
        <w:jc w:val="both"/>
        <w:rPr>
          <w:rFonts w:ascii="Arial" w:hAnsi="Arial" w:cs="Arial"/>
          <w:sz w:val="24"/>
          <w:szCs w:val="24"/>
        </w:rPr>
      </w:pPr>
      <w:r w:rsidRPr="004602B3">
        <w:rPr>
          <w:rFonts w:ascii="Arial" w:hAnsi="Arial" w:cs="Arial"/>
          <w:sz w:val="24"/>
          <w:szCs w:val="24"/>
        </w:rPr>
        <w:t>Dokazi pravne i poslovne sposobnosti</w:t>
      </w:r>
    </w:p>
    <w:p w:rsidR="004602B3" w:rsidRDefault="004602B3" w:rsidP="004602B3">
      <w:pPr>
        <w:numPr>
          <w:ilvl w:val="1"/>
          <w:numId w:val="27"/>
        </w:numPr>
        <w:spacing w:before="120" w:after="120"/>
        <w:contextualSpacing/>
        <w:jc w:val="both"/>
        <w:rPr>
          <w:rFonts w:ascii="Arial" w:hAnsi="Arial" w:cs="Arial"/>
          <w:sz w:val="24"/>
          <w:szCs w:val="24"/>
        </w:rPr>
      </w:pPr>
      <w:r w:rsidRPr="004602B3">
        <w:rPr>
          <w:rFonts w:ascii="Arial" w:hAnsi="Arial" w:cs="Arial"/>
          <w:sz w:val="24"/>
          <w:szCs w:val="24"/>
        </w:rPr>
        <w:t>Izvadak iz upisa u sudski, obrtni, strukovni ili drugi odgovarajući registar države sjedišta gos</w:t>
      </w:r>
      <w:r w:rsidR="00CF37C3">
        <w:rPr>
          <w:rFonts w:ascii="Arial" w:hAnsi="Arial" w:cs="Arial"/>
          <w:sz w:val="24"/>
          <w:szCs w:val="24"/>
        </w:rPr>
        <w:t>podarskog subjekta (DZN točka 15</w:t>
      </w:r>
      <w:r w:rsidRPr="004602B3">
        <w:rPr>
          <w:rFonts w:ascii="Arial" w:hAnsi="Arial" w:cs="Arial"/>
          <w:sz w:val="24"/>
          <w:szCs w:val="24"/>
        </w:rPr>
        <w:t>.1.1)</w:t>
      </w:r>
    </w:p>
    <w:p w:rsidR="007C329A" w:rsidRPr="004602B3" w:rsidRDefault="007C329A" w:rsidP="007C329A">
      <w:pPr>
        <w:numPr>
          <w:ilvl w:val="1"/>
          <w:numId w:val="27"/>
        </w:numPr>
        <w:spacing w:before="120" w:after="120"/>
        <w:contextualSpacing/>
        <w:jc w:val="both"/>
        <w:rPr>
          <w:rFonts w:ascii="Arial" w:hAnsi="Arial" w:cs="Arial"/>
          <w:sz w:val="24"/>
          <w:szCs w:val="24"/>
        </w:rPr>
      </w:pPr>
      <w:r>
        <w:rPr>
          <w:rFonts w:ascii="Arial" w:hAnsi="Arial" w:cs="Arial"/>
          <w:sz w:val="24"/>
          <w:szCs w:val="24"/>
        </w:rPr>
        <w:t>Važeća</w:t>
      </w:r>
      <w:r w:rsidRPr="007C329A">
        <w:rPr>
          <w:rFonts w:ascii="Arial" w:hAnsi="Arial" w:cs="Arial"/>
          <w:sz w:val="24"/>
          <w:szCs w:val="24"/>
        </w:rPr>
        <w:t xml:space="preserve"> Potvrdu o primitku prethodne obavijesti Hrvatske </w:t>
      </w:r>
      <w:r w:rsidR="00A565F4">
        <w:rPr>
          <w:rFonts w:ascii="Arial" w:hAnsi="Arial" w:cs="Arial"/>
          <w:sz w:val="24"/>
          <w:szCs w:val="24"/>
        </w:rPr>
        <w:t xml:space="preserve">regulatorne </w:t>
      </w:r>
      <w:r w:rsidRPr="007C329A">
        <w:rPr>
          <w:rFonts w:ascii="Arial" w:hAnsi="Arial" w:cs="Arial"/>
          <w:sz w:val="24"/>
          <w:szCs w:val="24"/>
        </w:rPr>
        <w:lastRenderedPageBreak/>
        <w:t xml:space="preserve">agencije za </w:t>
      </w:r>
      <w:r w:rsidR="00A565F4">
        <w:rPr>
          <w:rFonts w:ascii="Arial" w:hAnsi="Arial" w:cs="Arial"/>
          <w:sz w:val="24"/>
          <w:szCs w:val="24"/>
        </w:rPr>
        <w:t>mrežne djelatnosti</w:t>
      </w:r>
      <w:r>
        <w:rPr>
          <w:rFonts w:ascii="Arial" w:hAnsi="Arial" w:cs="Arial"/>
          <w:sz w:val="24"/>
          <w:szCs w:val="24"/>
        </w:rPr>
        <w:t xml:space="preserve"> (DZN točka 15.1.2.)</w:t>
      </w:r>
    </w:p>
    <w:p w:rsidR="004602B3" w:rsidRPr="004602B3" w:rsidRDefault="004602B3" w:rsidP="004602B3">
      <w:pPr>
        <w:numPr>
          <w:ilvl w:val="0"/>
          <w:numId w:val="27"/>
        </w:numPr>
        <w:spacing w:before="120" w:after="120"/>
        <w:contextualSpacing/>
        <w:jc w:val="both"/>
        <w:rPr>
          <w:rFonts w:ascii="Arial" w:hAnsi="Arial" w:cs="Arial"/>
          <w:sz w:val="24"/>
          <w:szCs w:val="24"/>
        </w:rPr>
      </w:pPr>
      <w:r w:rsidRPr="004602B3">
        <w:rPr>
          <w:rFonts w:ascii="Arial" w:hAnsi="Arial" w:cs="Arial"/>
          <w:sz w:val="24"/>
          <w:szCs w:val="24"/>
        </w:rPr>
        <w:t>Dokazi tehničke i stručne sposobnosti</w:t>
      </w:r>
    </w:p>
    <w:p w:rsidR="004602B3" w:rsidRPr="004602B3" w:rsidRDefault="004602B3" w:rsidP="004602B3">
      <w:pPr>
        <w:numPr>
          <w:ilvl w:val="1"/>
          <w:numId w:val="27"/>
        </w:numPr>
        <w:spacing w:before="120" w:after="120"/>
        <w:contextualSpacing/>
        <w:rPr>
          <w:rFonts w:ascii="Arial" w:hAnsi="Arial" w:cs="Arial"/>
          <w:sz w:val="24"/>
          <w:szCs w:val="24"/>
        </w:rPr>
      </w:pPr>
      <w:r w:rsidRPr="004602B3">
        <w:rPr>
          <w:rFonts w:ascii="Arial" w:hAnsi="Arial" w:cs="Arial"/>
          <w:sz w:val="24"/>
          <w:szCs w:val="24"/>
        </w:rPr>
        <w:t xml:space="preserve">Popis ugovora o  </w:t>
      </w:r>
      <w:r w:rsidR="00CF37C3">
        <w:rPr>
          <w:rFonts w:ascii="Arial" w:hAnsi="Arial" w:cs="Arial"/>
          <w:sz w:val="24"/>
          <w:szCs w:val="24"/>
        </w:rPr>
        <w:t>izvršenim uslugama</w:t>
      </w:r>
      <w:r w:rsidRPr="004602B3">
        <w:rPr>
          <w:rFonts w:ascii="Arial" w:hAnsi="Arial" w:cs="Arial"/>
          <w:sz w:val="24"/>
          <w:szCs w:val="24"/>
        </w:rPr>
        <w:t xml:space="preserve"> u posljednje 3 godine (Obrazac 4.)</w:t>
      </w:r>
    </w:p>
    <w:p w:rsidR="004602B3" w:rsidRPr="001979FE" w:rsidRDefault="004602B3" w:rsidP="004602B3">
      <w:pPr>
        <w:numPr>
          <w:ilvl w:val="1"/>
          <w:numId w:val="27"/>
        </w:numPr>
        <w:spacing w:before="120" w:after="120"/>
        <w:contextualSpacing/>
        <w:jc w:val="both"/>
        <w:rPr>
          <w:rFonts w:ascii="Arial" w:hAnsi="Arial" w:cs="Arial"/>
          <w:sz w:val="24"/>
          <w:szCs w:val="24"/>
        </w:rPr>
      </w:pPr>
      <w:r w:rsidRPr="004602B3">
        <w:rPr>
          <w:rFonts w:ascii="Arial" w:hAnsi="Arial" w:cs="Arial"/>
          <w:sz w:val="24"/>
          <w:szCs w:val="24"/>
        </w:rPr>
        <w:t>Potvrde o uredno ispunjenim ugovorni</w:t>
      </w:r>
      <w:r w:rsidR="001979FE">
        <w:rPr>
          <w:rFonts w:ascii="Arial" w:hAnsi="Arial" w:cs="Arial"/>
          <w:sz w:val="24"/>
          <w:szCs w:val="24"/>
        </w:rPr>
        <w:t>m</w:t>
      </w:r>
      <w:r w:rsidRPr="004602B3">
        <w:rPr>
          <w:rFonts w:ascii="Arial" w:hAnsi="Arial" w:cs="Arial"/>
          <w:sz w:val="24"/>
          <w:szCs w:val="24"/>
        </w:rPr>
        <w:t xml:space="preserve"> obvezama za </w:t>
      </w:r>
      <w:r w:rsidR="00CF37C3">
        <w:rPr>
          <w:rFonts w:ascii="Arial" w:hAnsi="Arial" w:cs="Arial"/>
          <w:sz w:val="24"/>
          <w:szCs w:val="24"/>
        </w:rPr>
        <w:t>izvršenje usluga</w:t>
      </w:r>
      <w:r w:rsidR="007E6685">
        <w:rPr>
          <w:rFonts w:ascii="Arial" w:hAnsi="Arial" w:cs="Arial"/>
          <w:sz w:val="24"/>
          <w:szCs w:val="24"/>
        </w:rPr>
        <w:t xml:space="preserve"> </w:t>
      </w:r>
      <w:r w:rsidR="001979FE">
        <w:rPr>
          <w:rFonts w:ascii="Arial" w:hAnsi="Arial" w:cs="Arial"/>
          <w:sz w:val="24"/>
          <w:szCs w:val="24"/>
        </w:rPr>
        <w:t>navedenim</w:t>
      </w:r>
      <w:r w:rsidRPr="001979FE">
        <w:rPr>
          <w:rFonts w:ascii="Arial" w:hAnsi="Arial" w:cs="Arial"/>
          <w:sz w:val="24"/>
          <w:szCs w:val="24"/>
        </w:rPr>
        <w:t xml:space="preserve"> u Obrascu 4.</w:t>
      </w:r>
    </w:p>
    <w:p w:rsidR="00A565F4" w:rsidRPr="001979FE" w:rsidRDefault="00A565F4" w:rsidP="004602B3">
      <w:pPr>
        <w:numPr>
          <w:ilvl w:val="1"/>
          <w:numId w:val="27"/>
        </w:numPr>
        <w:spacing w:before="120" w:after="120"/>
        <w:contextualSpacing/>
        <w:jc w:val="both"/>
        <w:rPr>
          <w:rFonts w:ascii="Arial" w:hAnsi="Arial" w:cs="Arial"/>
          <w:sz w:val="24"/>
          <w:szCs w:val="24"/>
        </w:rPr>
      </w:pPr>
      <w:r w:rsidRPr="001979FE">
        <w:rPr>
          <w:rFonts w:ascii="Arial" w:hAnsi="Arial" w:cs="Arial"/>
          <w:sz w:val="24"/>
          <w:szCs w:val="24"/>
        </w:rPr>
        <w:t xml:space="preserve">Rješenje o izdavanju dozvole za uporabu </w:t>
      </w:r>
      <w:proofErr w:type="spellStart"/>
      <w:r w:rsidRPr="001979FE">
        <w:rPr>
          <w:rFonts w:ascii="Arial" w:hAnsi="Arial" w:cs="Arial"/>
          <w:sz w:val="24"/>
          <w:szCs w:val="24"/>
        </w:rPr>
        <w:t>radiofrekvencijskog</w:t>
      </w:r>
      <w:proofErr w:type="spellEnd"/>
      <w:r w:rsidRPr="001979FE">
        <w:rPr>
          <w:rFonts w:ascii="Arial" w:hAnsi="Arial" w:cs="Arial"/>
          <w:sz w:val="24"/>
          <w:szCs w:val="24"/>
        </w:rPr>
        <w:t xml:space="preserve"> spektra</w:t>
      </w:r>
    </w:p>
    <w:p w:rsidR="005C3AAC" w:rsidRPr="001979FE" w:rsidRDefault="005C3AAC" w:rsidP="004602B3">
      <w:pPr>
        <w:numPr>
          <w:ilvl w:val="0"/>
          <w:numId w:val="27"/>
        </w:numPr>
        <w:spacing w:before="120" w:after="120"/>
        <w:contextualSpacing/>
        <w:jc w:val="both"/>
        <w:rPr>
          <w:rFonts w:ascii="Arial" w:hAnsi="Arial" w:cs="Arial"/>
          <w:sz w:val="24"/>
          <w:szCs w:val="24"/>
        </w:rPr>
      </w:pPr>
      <w:r w:rsidRPr="001979FE">
        <w:rPr>
          <w:rFonts w:ascii="Arial" w:hAnsi="Arial" w:cs="Arial"/>
          <w:sz w:val="24"/>
          <w:szCs w:val="24"/>
        </w:rPr>
        <w:t xml:space="preserve">Izjava ponuditelja o dostavi jamstva za uredno izvršenje ugovora ( Obrazac 5.) </w:t>
      </w:r>
    </w:p>
    <w:p w:rsidR="005332B8" w:rsidRDefault="005332B8" w:rsidP="005332B8">
      <w:pPr>
        <w:numPr>
          <w:ilvl w:val="0"/>
          <w:numId w:val="27"/>
        </w:numPr>
        <w:spacing w:before="120" w:after="120"/>
        <w:contextualSpacing/>
        <w:jc w:val="both"/>
        <w:rPr>
          <w:rFonts w:ascii="Arial" w:hAnsi="Arial" w:cs="Arial"/>
          <w:sz w:val="24"/>
          <w:szCs w:val="24"/>
        </w:rPr>
      </w:pPr>
      <w:r>
        <w:rPr>
          <w:rFonts w:ascii="Arial" w:hAnsi="Arial" w:cs="Arial"/>
          <w:sz w:val="24"/>
          <w:szCs w:val="24"/>
        </w:rPr>
        <w:t xml:space="preserve">Izjava ponuditelja o tehničkim </w:t>
      </w:r>
      <w:r w:rsidR="009F05F7">
        <w:rPr>
          <w:rFonts w:ascii="Arial" w:hAnsi="Arial" w:cs="Arial"/>
          <w:sz w:val="24"/>
          <w:szCs w:val="24"/>
        </w:rPr>
        <w:t>značajkama</w:t>
      </w:r>
      <w:r>
        <w:rPr>
          <w:rFonts w:ascii="Arial" w:hAnsi="Arial" w:cs="Arial"/>
          <w:sz w:val="24"/>
          <w:szCs w:val="24"/>
        </w:rPr>
        <w:t xml:space="preserve"> predmeta nabave (Obrazac 6.) </w:t>
      </w:r>
    </w:p>
    <w:p w:rsidR="004602B3" w:rsidRPr="004602B3" w:rsidRDefault="007C329A" w:rsidP="004602B3">
      <w:pPr>
        <w:numPr>
          <w:ilvl w:val="0"/>
          <w:numId w:val="27"/>
        </w:numPr>
        <w:spacing w:before="120" w:after="120"/>
        <w:contextualSpacing/>
        <w:jc w:val="both"/>
        <w:rPr>
          <w:rFonts w:ascii="Arial" w:hAnsi="Arial" w:cs="Arial"/>
          <w:sz w:val="24"/>
          <w:szCs w:val="24"/>
        </w:rPr>
      </w:pPr>
      <w:r>
        <w:rPr>
          <w:rFonts w:ascii="Arial" w:hAnsi="Arial" w:cs="Arial"/>
          <w:sz w:val="24"/>
          <w:szCs w:val="24"/>
        </w:rPr>
        <w:t xml:space="preserve">Troškovnik (Obrazac </w:t>
      </w:r>
      <w:r w:rsidR="005332B8">
        <w:rPr>
          <w:rFonts w:ascii="Arial" w:hAnsi="Arial" w:cs="Arial"/>
          <w:sz w:val="24"/>
          <w:szCs w:val="24"/>
        </w:rPr>
        <w:t>7</w:t>
      </w:r>
      <w:r w:rsidR="005C3AAC">
        <w:rPr>
          <w:rFonts w:ascii="Arial" w:hAnsi="Arial" w:cs="Arial"/>
          <w:sz w:val="24"/>
          <w:szCs w:val="24"/>
        </w:rPr>
        <w:t>.</w:t>
      </w:r>
      <w:r w:rsidR="004602B3" w:rsidRPr="004602B3">
        <w:rPr>
          <w:rFonts w:ascii="Arial" w:hAnsi="Arial" w:cs="Arial"/>
          <w:sz w:val="24"/>
          <w:szCs w:val="24"/>
        </w:rPr>
        <w:t>)</w:t>
      </w:r>
    </w:p>
    <w:p w:rsidR="00060814" w:rsidRPr="00AA4B20" w:rsidRDefault="004602B3" w:rsidP="00060814">
      <w:pPr>
        <w:numPr>
          <w:ilvl w:val="0"/>
          <w:numId w:val="27"/>
        </w:numPr>
        <w:spacing w:before="120"/>
        <w:contextualSpacing/>
        <w:jc w:val="both"/>
        <w:rPr>
          <w:rFonts w:ascii="Arial" w:hAnsi="Arial" w:cs="Arial"/>
          <w:sz w:val="24"/>
          <w:szCs w:val="24"/>
        </w:rPr>
      </w:pPr>
      <w:r w:rsidRPr="004602B3">
        <w:rPr>
          <w:rFonts w:ascii="Arial" w:hAnsi="Arial" w:cs="Arial"/>
          <w:color w:val="000000" w:themeColor="text1"/>
          <w:spacing w:val="-1"/>
          <w:sz w:val="24"/>
          <w:szCs w:val="24"/>
        </w:rPr>
        <w:t>Ponuda pohranjena na mediju za pohranu podataka (CD ili DVD), uložena u PVC fascikl, uvezano u ponudi</w:t>
      </w:r>
    </w:p>
    <w:p w:rsidR="00B309D3" w:rsidRDefault="00060814" w:rsidP="00060814">
      <w:pPr>
        <w:pStyle w:val="Odlomakpopisa"/>
        <w:numPr>
          <w:ilvl w:val="0"/>
          <w:numId w:val="27"/>
        </w:numPr>
        <w:ind w:right="-141"/>
        <w:jc w:val="both"/>
        <w:rPr>
          <w:sz w:val="24"/>
          <w:szCs w:val="24"/>
        </w:rPr>
      </w:pPr>
      <w:r w:rsidRPr="0027789F">
        <w:rPr>
          <w:sz w:val="24"/>
          <w:szCs w:val="24"/>
        </w:rPr>
        <w:t>Ostalo traženo u DZN (izjave, prilozi)</w:t>
      </w:r>
    </w:p>
    <w:p w:rsidR="00060814" w:rsidRPr="00060814" w:rsidRDefault="00060814" w:rsidP="00060814">
      <w:pPr>
        <w:pStyle w:val="Odlomakpopisa"/>
        <w:ind w:right="-141"/>
        <w:jc w:val="both"/>
        <w:rPr>
          <w:sz w:val="24"/>
          <w:szCs w:val="24"/>
        </w:rPr>
      </w:pPr>
    </w:p>
    <w:p w:rsidR="00E00D91" w:rsidRPr="00B309D3" w:rsidRDefault="00E00D91" w:rsidP="00E00D91">
      <w:pPr>
        <w:jc w:val="both"/>
        <w:rPr>
          <w:rFonts w:ascii="Arial" w:hAnsi="Arial" w:cs="Arial"/>
          <w:sz w:val="24"/>
          <w:szCs w:val="24"/>
        </w:rPr>
      </w:pPr>
      <w:r w:rsidRPr="00B309D3">
        <w:rPr>
          <w:rFonts w:ascii="Arial" w:hAnsi="Arial" w:cs="Arial"/>
          <w:sz w:val="24"/>
          <w:szCs w:val="24"/>
        </w:rPr>
        <w:t>Sve tražene izjave i obrasce ponuditelji su dužni dostaviti s ispunjenim svim stavkama odnosno traženim podacima.</w:t>
      </w:r>
    </w:p>
    <w:p w:rsidR="00E00D91" w:rsidRPr="00B309D3" w:rsidRDefault="00E00D91" w:rsidP="00E00D91">
      <w:pPr>
        <w:jc w:val="both"/>
        <w:rPr>
          <w:rFonts w:ascii="Arial" w:hAnsi="Arial" w:cs="Arial"/>
          <w:sz w:val="24"/>
          <w:szCs w:val="24"/>
        </w:rPr>
      </w:pPr>
      <w:r w:rsidRPr="00B309D3">
        <w:rPr>
          <w:rFonts w:ascii="Arial" w:hAnsi="Arial" w:cs="Arial"/>
          <w:sz w:val="24"/>
          <w:szCs w:val="24"/>
        </w:rPr>
        <w:t>U slučaju da ponuditelj navedene izjave i obrasce ne potpiše, te iste ne priloži ponudi, Naručitelj će takvu ponudu smatrati neprihvatljivom.</w:t>
      </w:r>
    </w:p>
    <w:p w:rsidR="00E00D91" w:rsidRPr="00B309D3" w:rsidRDefault="00E00D91" w:rsidP="00E00D91">
      <w:pPr>
        <w:jc w:val="both"/>
        <w:rPr>
          <w:rFonts w:ascii="Arial" w:hAnsi="Arial" w:cs="Arial"/>
          <w:sz w:val="24"/>
          <w:szCs w:val="24"/>
        </w:rPr>
      </w:pPr>
      <w:r w:rsidRPr="00B309D3">
        <w:rPr>
          <w:rFonts w:ascii="Arial" w:hAnsi="Arial" w:cs="Arial"/>
          <w:sz w:val="24"/>
          <w:szCs w:val="24"/>
        </w:rPr>
        <w:t>Ponuditelj ne smije mijenjati ili brisati originalni tekst dokumentacije za nadmetanje ili bilo kojeg obrasca iz dokumentacije za nadmetanje.</w:t>
      </w:r>
    </w:p>
    <w:p w:rsidR="009E712E" w:rsidRPr="00492085" w:rsidRDefault="00E00D91" w:rsidP="00A57178">
      <w:pPr>
        <w:spacing w:before="60" w:after="60"/>
        <w:jc w:val="both"/>
        <w:rPr>
          <w:rFonts w:ascii="Arial" w:hAnsi="Arial" w:cs="Arial"/>
          <w:sz w:val="24"/>
          <w:szCs w:val="24"/>
        </w:rPr>
      </w:pPr>
      <w:r w:rsidRPr="00B309D3">
        <w:rPr>
          <w:rFonts w:ascii="Arial" w:hAnsi="Arial" w:cs="Arial"/>
          <w:sz w:val="24"/>
          <w:szCs w:val="24"/>
        </w:rPr>
        <w:t>Obrazac ponude, sve stranice troškovnika i sve izjave koje potpisuje i ovjerava ponuditelj, moraju biti potpisane od strane ovlaštene osobe gospodarskog subjekta</w:t>
      </w:r>
      <w:r w:rsidR="00B309D3" w:rsidRPr="00B309D3">
        <w:rPr>
          <w:rFonts w:ascii="Arial" w:hAnsi="Arial" w:cs="Arial"/>
          <w:sz w:val="24"/>
          <w:szCs w:val="24"/>
        </w:rPr>
        <w:t>.</w:t>
      </w:r>
    </w:p>
    <w:p w:rsidR="003F4B83" w:rsidRPr="00492085" w:rsidRDefault="003F4B83" w:rsidP="009C53A6">
      <w:pPr>
        <w:jc w:val="both"/>
        <w:rPr>
          <w:rFonts w:ascii="Arial" w:hAnsi="Arial" w:cs="Arial"/>
          <w:sz w:val="24"/>
          <w:szCs w:val="24"/>
        </w:rPr>
      </w:pPr>
    </w:p>
    <w:p w:rsidR="00A8795F" w:rsidRPr="00CF37C3" w:rsidRDefault="00A8795F" w:rsidP="00CF37C3">
      <w:pPr>
        <w:pStyle w:val="Odlomakpopisa"/>
        <w:numPr>
          <w:ilvl w:val="1"/>
          <w:numId w:val="40"/>
        </w:numPr>
        <w:rPr>
          <w:sz w:val="24"/>
          <w:szCs w:val="24"/>
          <w:u w:val="single"/>
        </w:rPr>
      </w:pPr>
      <w:r w:rsidRPr="00CF37C3">
        <w:rPr>
          <w:sz w:val="24"/>
          <w:szCs w:val="24"/>
          <w:u w:val="single"/>
        </w:rPr>
        <w:t>Oblik i način izrade ponuda</w:t>
      </w:r>
    </w:p>
    <w:p w:rsidR="00A8795F" w:rsidRPr="00492085" w:rsidRDefault="00A8795F" w:rsidP="00A8795F">
      <w:pPr>
        <w:pStyle w:val="Odlomakpopisa"/>
        <w:ind w:left="0"/>
        <w:jc w:val="both"/>
        <w:rPr>
          <w:sz w:val="24"/>
          <w:szCs w:val="24"/>
        </w:rPr>
      </w:pPr>
      <w:r w:rsidRPr="00492085">
        <w:rPr>
          <w:sz w:val="24"/>
          <w:szCs w:val="24"/>
        </w:rPr>
        <w:t>Ponuda mora biti izrađena u</w:t>
      </w:r>
      <w:r w:rsidR="0068213F" w:rsidRPr="00492085">
        <w:rPr>
          <w:sz w:val="24"/>
          <w:szCs w:val="24"/>
        </w:rPr>
        <w:t xml:space="preserve"> papirnatom </w:t>
      </w:r>
      <w:r w:rsidRPr="00492085">
        <w:rPr>
          <w:sz w:val="24"/>
          <w:szCs w:val="24"/>
        </w:rPr>
        <w:t xml:space="preserve">obliku </w:t>
      </w:r>
      <w:r w:rsidR="0068213F" w:rsidRPr="00492085">
        <w:rPr>
          <w:sz w:val="24"/>
          <w:szCs w:val="24"/>
        </w:rPr>
        <w:t xml:space="preserve">na način </w:t>
      </w:r>
      <w:r w:rsidRPr="00492085">
        <w:rPr>
          <w:sz w:val="24"/>
          <w:szCs w:val="24"/>
        </w:rPr>
        <w:t>naznačen u dokumentaciji za nadmetanje.</w:t>
      </w:r>
    </w:p>
    <w:p w:rsidR="00E753AC" w:rsidRDefault="00A8795F" w:rsidP="00A8795F">
      <w:pPr>
        <w:pStyle w:val="Odlomakpopisa"/>
        <w:ind w:left="0"/>
        <w:jc w:val="both"/>
        <w:rPr>
          <w:sz w:val="24"/>
          <w:szCs w:val="24"/>
        </w:rPr>
      </w:pPr>
      <w:r w:rsidRPr="00492085">
        <w:rPr>
          <w:sz w:val="24"/>
          <w:szCs w:val="24"/>
        </w:rPr>
        <w:t>Ponuda mora biti uvezana u cj</w:t>
      </w:r>
      <w:r w:rsidR="00CF3C06" w:rsidRPr="00492085">
        <w:rPr>
          <w:sz w:val="24"/>
          <w:szCs w:val="24"/>
        </w:rPr>
        <w:t xml:space="preserve">elinu na način da se onemogući </w:t>
      </w:r>
      <w:r w:rsidRPr="00492085">
        <w:rPr>
          <w:sz w:val="24"/>
          <w:szCs w:val="24"/>
        </w:rPr>
        <w:t>naknadno vađenje ili umetanje listova ili dijelova ponude npr</w:t>
      </w:r>
      <w:r w:rsidR="00C061FD" w:rsidRPr="00492085">
        <w:rPr>
          <w:sz w:val="24"/>
          <w:szCs w:val="24"/>
        </w:rPr>
        <w:t xml:space="preserve">. </w:t>
      </w:r>
      <w:r w:rsidRPr="00492085">
        <w:rPr>
          <w:sz w:val="24"/>
          <w:szCs w:val="24"/>
        </w:rPr>
        <w:t>jamstvenikom</w:t>
      </w:r>
      <w:r w:rsidR="00FE46E8" w:rsidRPr="00492085">
        <w:rPr>
          <w:sz w:val="24"/>
          <w:szCs w:val="24"/>
        </w:rPr>
        <w:t xml:space="preserve"> </w:t>
      </w:r>
      <w:r w:rsidRPr="00492085">
        <w:rPr>
          <w:sz w:val="24"/>
          <w:szCs w:val="24"/>
        </w:rPr>
        <w:t>- vrpcom čija su oba kraja na posljednjoj strani pričvršćena naljepnicom ili utisnuta žigom.</w:t>
      </w:r>
      <w:r w:rsidR="00D146C1">
        <w:rPr>
          <w:sz w:val="24"/>
          <w:szCs w:val="24"/>
        </w:rPr>
        <w:t xml:space="preserve"> </w:t>
      </w:r>
      <w:r w:rsidR="00E753AC">
        <w:rPr>
          <w:sz w:val="24"/>
          <w:szCs w:val="24"/>
        </w:rPr>
        <w:t>Ako zbog opsega  ili drugih objektivnih okolnosti ponuda ne može biti izrađena  na način da čini cjelinu, onda se izrađuje u dva ili više dijelova.</w:t>
      </w:r>
    </w:p>
    <w:p w:rsidR="00A8795F" w:rsidRPr="00492085" w:rsidRDefault="00D146C1" w:rsidP="00A8795F">
      <w:pPr>
        <w:pStyle w:val="Odlomakpopisa"/>
        <w:ind w:left="0"/>
        <w:jc w:val="both"/>
        <w:rPr>
          <w:sz w:val="24"/>
          <w:szCs w:val="24"/>
        </w:rPr>
      </w:pPr>
      <w:r>
        <w:rPr>
          <w:sz w:val="24"/>
          <w:szCs w:val="24"/>
        </w:rPr>
        <w:t>Ako je ponuda izrađena u dva ili v</w:t>
      </w:r>
      <w:r w:rsidR="00E753AC">
        <w:rPr>
          <w:sz w:val="24"/>
          <w:szCs w:val="24"/>
        </w:rPr>
        <w:t xml:space="preserve">iše dijelova svaki dio uvezuje </w:t>
      </w:r>
      <w:r>
        <w:rPr>
          <w:sz w:val="24"/>
          <w:szCs w:val="24"/>
        </w:rPr>
        <w:t>se na način da se onemogući naknadno vađenje ili umetanje listova.</w:t>
      </w:r>
    </w:p>
    <w:p w:rsidR="005D72F3" w:rsidRDefault="00A8795F" w:rsidP="00A8795F">
      <w:pPr>
        <w:pStyle w:val="Odlomakpopisa"/>
        <w:ind w:left="0"/>
        <w:jc w:val="both"/>
        <w:rPr>
          <w:sz w:val="24"/>
          <w:szCs w:val="24"/>
        </w:rPr>
      </w:pPr>
      <w:r w:rsidRPr="00492085">
        <w:rPr>
          <w:sz w:val="24"/>
          <w:szCs w:val="24"/>
        </w:rPr>
        <w:t xml:space="preserve">Stranice ponude </w:t>
      </w:r>
      <w:r w:rsidR="00E753AC">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r w:rsidR="005D72F3">
        <w:rPr>
          <w:sz w:val="24"/>
          <w:szCs w:val="24"/>
        </w:rPr>
        <w:t>. Ako je</w:t>
      </w:r>
      <w:r w:rsidR="009A7A51">
        <w:rPr>
          <w:sz w:val="24"/>
          <w:szCs w:val="24"/>
        </w:rPr>
        <w:t xml:space="preserve"> dio ponude izvorno numeriran (</w:t>
      </w:r>
      <w:r w:rsidR="005D72F3">
        <w:rPr>
          <w:sz w:val="24"/>
          <w:szCs w:val="24"/>
        </w:rPr>
        <w:t xml:space="preserve">primjerice katalozi) ponuditelj ne mora taj dio </w:t>
      </w:r>
      <w:r w:rsidR="009A7A51">
        <w:rPr>
          <w:sz w:val="24"/>
          <w:szCs w:val="24"/>
        </w:rPr>
        <w:t xml:space="preserve">ponude </w:t>
      </w:r>
      <w:r w:rsidR="005D72F3">
        <w:rPr>
          <w:sz w:val="24"/>
          <w:szCs w:val="24"/>
        </w:rPr>
        <w:t>ponovno numerirati.</w:t>
      </w:r>
    </w:p>
    <w:p w:rsidR="00D146C1" w:rsidRDefault="00D146C1" w:rsidP="00A8795F">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r w:rsidR="00E753AC">
        <w:rPr>
          <w:sz w:val="24"/>
          <w:szCs w:val="24"/>
        </w:rPr>
        <w:t>.</w:t>
      </w:r>
    </w:p>
    <w:p w:rsidR="00E753AC" w:rsidRPr="00492085" w:rsidRDefault="00E753AC" w:rsidP="00A8795F">
      <w:pPr>
        <w:pStyle w:val="Odlomakpopisa"/>
        <w:ind w:left="0"/>
        <w:jc w:val="both"/>
        <w:rPr>
          <w:sz w:val="24"/>
          <w:szCs w:val="24"/>
        </w:rPr>
      </w:pPr>
      <w:r>
        <w:rPr>
          <w:sz w:val="24"/>
          <w:szCs w:val="24"/>
        </w:rPr>
        <w:t>Ako je ponuda izrađena od više dijelova ponuditelj mora u sadržaju ponude navesti od koliko se dijelova ponuda sastoji.</w:t>
      </w:r>
    </w:p>
    <w:p w:rsidR="00A8795F" w:rsidRPr="00492085" w:rsidRDefault="00A8795F" w:rsidP="00A8795F">
      <w:pPr>
        <w:pStyle w:val="Odlomakpopisa"/>
        <w:ind w:left="0"/>
        <w:jc w:val="both"/>
        <w:rPr>
          <w:sz w:val="24"/>
          <w:szCs w:val="24"/>
        </w:rPr>
      </w:pPr>
      <w:r w:rsidRPr="00492085">
        <w:rPr>
          <w:sz w:val="24"/>
          <w:szCs w:val="24"/>
        </w:rPr>
        <w:t>Ponude se pišu neizbrisivom tintom.</w:t>
      </w:r>
    </w:p>
    <w:p w:rsidR="00A8795F" w:rsidRPr="00492085" w:rsidRDefault="00A8795F" w:rsidP="00A8795F">
      <w:pPr>
        <w:pStyle w:val="Odlomakpopisa"/>
        <w:ind w:left="0"/>
        <w:jc w:val="both"/>
        <w:rPr>
          <w:sz w:val="24"/>
          <w:szCs w:val="24"/>
        </w:rPr>
      </w:pPr>
      <w:r w:rsidRPr="00492085">
        <w:rPr>
          <w:sz w:val="24"/>
          <w:szCs w:val="24"/>
        </w:rPr>
        <w:lastRenderedPageBreak/>
        <w:t xml:space="preserve">Ponuda se </w:t>
      </w:r>
      <w:r w:rsidRPr="003F552F">
        <w:rPr>
          <w:color w:val="000000" w:themeColor="text1"/>
          <w:sz w:val="24"/>
          <w:szCs w:val="24"/>
        </w:rPr>
        <w:t xml:space="preserve">predaje u </w:t>
      </w:r>
      <w:r w:rsidR="0064000B">
        <w:rPr>
          <w:color w:val="000000" w:themeColor="text1"/>
          <w:sz w:val="24"/>
          <w:szCs w:val="24"/>
        </w:rPr>
        <w:t>„</w:t>
      </w:r>
      <w:r w:rsidRPr="003F552F">
        <w:rPr>
          <w:color w:val="000000" w:themeColor="text1"/>
          <w:sz w:val="24"/>
          <w:szCs w:val="24"/>
        </w:rPr>
        <w:t>izvorniku</w:t>
      </w:r>
      <w:r w:rsidR="0064000B">
        <w:rPr>
          <w:color w:val="000000" w:themeColor="text1"/>
          <w:sz w:val="24"/>
          <w:szCs w:val="24"/>
        </w:rPr>
        <w:t>“</w:t>
      </w:r>
      <w:r w:rsidRPr="00492085">
        <w:rPr>
          <w:sz w:val="24"/>
          <w:szCs w:val="24"/>
        </w:rPr>
        <w:t xml:space="preserve">, potpisana </w:t>
      </w:r>
      <w:r w:rsidR="00CF3C06" w:rsidRPr="00492085">
        <w:rPr>
          <w:sz w:val="24"/>
          <w:szCs w:val="24"/>
        </w:rPr>
        <w:t xml:space="preserve">od </w:t>
      </w:r>
      <w:r w:rsidRPr="00492085">
        <w:rPr>
          <w:sz w:val="24"/>
          <w:szCs w:val="24"/>
        </w:rPr>
        <w:t>strane ovlaštene osobe za zastupanje gospodarskog subjekta ili osobe koju je ov</w:t>
      </w:r>
      <w:r w:rsidR="00CF3C06" w:rsidRPr="00492085">
        <w:rPr>
          <w:sz w:val="24"/>
          <w:szCs w:val="24"/>
        </w:rPr>
        <w:t xml:space="preserve">laštena osoba pisanom punomoći </w:t>
      </w:r>
      <w:r w:rsidRPr="00492085">
        <w:rPr>
          <w:sz w:val="24"/>
          <w:szCs w:val="24"/>
        </w:rPr>
        <w:t>ovlastila za potpisivanje ponude</w:t>
      </w:r>
      <w:r w:rsidR="00D05040" w:rsidRPr="00492085">
        <w:rPr>
          <w:sz w:val="24"/>
          <w:szCs w:val="24"/>
        </w:rPr>
        <w:t xml:space="preserve"> </w:t>
      </w:r>
      <w:r w:rsidRPr="00492085">
        <w:rPr>
          <w:sz w:val="24"/>
          <w:szCs w:val="24"/>
        </w:rPr>
        <w:t xml:space="preserve">(u tom slučaju uz ponudu se obvezno prilaže i punomoć za potpisivanje ponude). </w:t>
      </w:r>
      <w:r w:rsidR="009E712E" w:rsidRPr="00492085">
        <w:rPr>
          <w:sz w:val="24"/>
          <w:szCs w:val="24"/>
        </w:rPr>
        <w:t>Svaki list troškovnika ponuditelj mora ovjeriti službenim pečatom i mora biti potpisan od strane ovlaštene osobe.</w:t>
      </w:r>
    </w:p>
    <w:p w:rsidR="00A8795F" w:rsidRPr="00492085" w:rsidRDefault="00A8795F" w:rsidP="00A8795F">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A8795F" w:rsidRPr="00B309D3" w:rsidRDefault="00BA4633" w:rsidP="00A8795F">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sidR="003F552F">
        <w:rPr>
          <w:b/>
          <w:sz w:val="24"/>
          <w:szCs w:val="24"/>
        </w:rPr>
        <w:t xml:space="preserve">dostaviti i </w:t>
      </w:r>
      <w:r w:rsidR="002D70DF" w:rsidRPr="00107E78">
        <w:rPr>
          <w:b/>
          <w:color w:val="000000" w:themeColor="text1"/>
          <w:sz w:val="24"/>
          <w:szCs w:val="24"/>
        </w:rPr>
        <w:t>skeniranu</w:t>
      </w:r>
      <w:r w:rsidR="002D70DF">
        <w:rPr>
          <w:b/>
          <w:sz w:val="24"/>
          <w:szCs w:val="24"/>
        </w:rPr>
        <w:t xml:space="preserve"> </w:t>
      </w:r>
      <w:r w:rsidR="003F552F">
        <w:rPr>
          <w:b/>
          <w:sz w:val="24"/>
          <w:szCs w:val="24"/>
        </w:rPr>
        <w:t xml:space="preserve">ponudu na mediju za </w:t>
      </w:r>
      <w:r w:rsidRPr="009E712E">
        <w:rPr>
          <w:b/>
          <w:sz w:val="24"/>
          <w:szCs w:val="24"/>
        </w:rPr>
        <w:t>pohranu podataka (CD ili DVD)</w:t>
      </w:r>
      <w:r w:rsidR="0064000B">
        <w:rPr>
          <w:b/>
          <w:sz w:val="24"/>
          <w:szCs w:val="24"/>
        </w:rPr>
        <w:t xml:space="preserve"> koja se u tom slučaju smatra „preslikom“</w:t>
      </w:r>
      <w:r w:rsidR="005C3AAC">
        <w:rPr>
          <w:b/>
          <w:sz w:val="24"/>
          <w:szCs w:val="24"/>
        </w:rPr>
        <w:t xml:space="preserve"> </w:t>
      </w:r>
      <w:r w:rsidR="0064000B">
        <w:rPr>
          <w:b/>
          <w:sz w:val="24"/>
          <w:szCs w:val="24"/>
        </w:rPr>
        <w:t>ponude.</w:t>
      </w:r>
    </w:p>
    <w:p w:rsidR="000F0CF8" w:rsidRDefault="00A8795F" w:rsidP="00EC2CC8">
      <w:pPr>
        <w:pStyle w:val="Odlomakpopisa"/>
        <w:ind w:left="0"/>
        <w:jc w:val="both"/>
        <w:rPr>
          <w:sz w:val="24"/>
          <w:szCs w:val="24"/>
        </w:rPr>
      </w:pPr>
      <w:r w:rsidRPr="00492085">
        <w:rPr>
          <w:sz w:val="24"/>
          <w:szCs w:val="24"/>
        </w:rPr>
        <w:t>Jamstvo za ozbiljnost ponude čini sastavni dio ponude uvezane u cjelinu, a potrebno ga je uložiti u PVC fascikl UR zbog obveze vraćanja istog.</w:t>
      </w:r>
    </w:p>
    <w:p w:rsidR="00F61F19" w:rsidRPr="00EC2CC8" w:rsidRDefault="00F61F19" w:rsidP="00EC2CC8">
      <w:pPr>
        <w:pStyle w:val="Odlomakpopisa"/>
        <w:ind w:left="0"/>
        <w:jc w:val="both"/>
        <w:rPr>
          <w:sz w:val="24"/>
          <w:szCs w:val="24"/>
        </w:rPr>
      </w:pPr>
    </w:p>
    <w:p w:rsidR="00A8795F" w:rsidRPr="00CF37C3" w:rsidRDefault="00A8795F" w:rsidP="00CF37C3">
      <w:pPr>
        <w:pStyle w:val="Odlomakpopisa"/>
        <w:numPr>
          <w:ilvl w:val="1"/>
          <w:numId w:val="40"/>
        </w:numPr>
        <w:rPr>
          <w:sz w:val="24"/>
          <w:szCs w:val="24"/>
          <w:u w:val="single"/>
        </w:rPr>
      </w:pPr>
      <w:r w:rsidRPr="00CF37C3">
        <w:rPr>
          <w:sz w:val="24"/>
          <w:szCs w:val="24"/>
          <w:u w:val="single"/>
        </w:rPr>
        <w:t>Način dostave ponuda</w:t>
      </w:r>
    </w:p>
    <w:p w:rsidR="00A8795F" w:rsidRPr="00492085" w:rsidRDefault="00514E51" w:rsidP="00A8795F">
      <w:pPr>
        <w:pStyle w:val="Tijeloteksta"/>
        <w:spacing w:before="60" w:after="60"/>
        <w:rPr>
          <w:rFonts w:cs="Arial"/>
        </w:rPr>
      </w:pPr>
      <w:r>
        <w:rPr>
          <w:rFonts w:cs="Arial"/>
        </w:rPr>
        <w:t xml:space="preserve">Ponude se </w:t>
      </w:r>
      <w:r w:rsidR="00A8795F" w:rsidRPr="00492085">
        <w:rPr>
          <w:rFonts w:cs="Arial"/>
        </w:rPr>
        <w:t>dostavljaju u Fond za zaštitu okoliša i energetsku učinkovitost,</w:t>
      </w:r>
      <w:r w:rsidR="00767C2B">
        <w:rPr>
          <w:rFonts w:cs="Arial"/>
        </w:rPr>
        <w:t xml:space="preserve"> Rad</w:t>
      </w:r>
      <w:r w:rsidR="009A2655">
        <w:rPr>
          <w:rFonts w:cs="Arial"/>
        </w:rPr>
        <w:t>nička cesta 80</w:t>
      </w:r>
      <w:r w:rsidR="00A8795F" w:rsidRPr="00492085">
        <w:rPr>
          <w:rFonts w:cs="Arial"/>
        </w:rPr>
        <w:t xml:space="preserve">, Zagreb, </w:t>
      </w:r>
      <w:r w:rsidR="009A2655">
        <w:rPr>
          <w:rFonts w:cs="Arial"/>
        </w:rPr>
        <w:t>prijamni ured</w:t>
      </w:r>
      <w:r w:rsidR="00A8795F" w:rsidRPr="00492085">
        <w:rPr>
          <w:rFonts w:cs="Arial"/>
        </w:rPr>
        <w:t>, prizemlje, svaki radni dan od 10 do 15 sati ili preporučenom poštanskom pošiljkom na navedenu adresu.</w:t>
      </w:r>
    </w:p>
    <w:p w:rsidR="00A8795F" w:rsidRPr="00492085" w:rsidRDefault="00A8795F" w:rsidP="00A8795F">
      <w:pPr>
        <w:pStyle w:val="Tijeloteksta"/>
        <w:spacing w:before="60" w:after="60"/>
        <w:rPr>
          <w:rFonts w:cs="Arial"/>
        </w:rPr>
      </w:pPr>
      <w:r w:rsidRPr="00492085">
        <w:rPr>
          <w:rFonts w:cs="Arial"/>
        </w:rPr>
        <w:t>Ponuditelji dostavljaju ponudu u zatvorenoj omotnici.</w:t>
      </w:r>
    </w:p>
    <w:p w:rsidR="00A8795F" w:rsidRPr="00492085" w:rsidRDefault="00A8795F" w:rsidP="003766AA">
      <w:pPr>
        <w:pStyle w:val="Tijeloteksta"/>
        <w:spacing w:before="60" w:after="60"/>
        <w:rPr>
          <w:rFonts w:cs="Arial"/>
        </w:rPr>
      </w:pPr>
      <w:r w:rsidRPr="00492085">
        <w:rPr>
          <w:rFonts w:cs="Arial"/>
        </w:rPr>
        <w:t xml:space="preserve">Na </w:t>
      </w:r>
      <w:r w:rsidR="00B24670">
        <w:rPr>
          <w:rFonts w:cs="Arial"/>
        </w:rPr>
        <w:t xml:space="preserve">omotnici ponude </w:t>
      </w:r>
      <w:r w:rsidRPr="00492085">
        <w:rPr>
          <w:rFonts w:cs="Arial"/>
        </w:rPr>
        <w:t xml:space="preserve">mora biti </w:t>
      </w:r>
      <w:r w:rsidR="00B24670">
        <w:rPr>
          <w:rFonts w:cs="Arial"/>
        </w:rPr>
        <w:t>naznačen naziv i adresa naručitelja, naziv i adresa ponuditelja</w:t>
      </w:r>
      <w:r w:rsidR="0026004B">
        <w:rPr>
          <w:rFonts w:cs="Arial"/>
        </w:rPr>
        <w:t xml:space="preserve">, </w:t>
      </w:r>
      <w:r w:rsidR="0026004B" w:rsidRPr="00492085">
        <w:rPr>
          <w:rFonts w:cs="Arial"/>
        </w:rPr>
        <w:t>evidencijski broj nabave</w:t>
      </w:r>
      <w:r w:rsidR="00514E51">
        <w:rPr>
          <w:rFonts w:cs="Arial"/>
        </w:rPr>
        <w:t>,</w:t>
      </w:r>
      <w:r w:rsidRPr="00492085">
        <w:rPr>
          <w:rFonts w:cs="Arial"/>
        </w:rPr>
        <w:t xml:space="preserve"> </w:t>
      </w:r>
      <w:r w:rsidR="0026004B" w:rsidRPr="00492085">
        <w:rPr>
          <w:rFonts w:cs="Arial"/>
        </w:rPr>
        <w:t>naziv predmeta nabave</w:t>
      </w:r>
      <w:r w:rsidRPr="00492085">
        <w:rPr>
          <w:rFonts w:cs="Arial"/>
        </w:rPr>
        <w:t>, naznaka „NE OTVARAJ“ – PONUDA -, odnosno mora stajati oznaka slijedećeg izgleda: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492085" w:rsidTr="00E7262D">
        <w:trPr>
          <w:trHeight w:val="1759"/>
        </w:trPr>
        <w:tc>
          <w:tcPr>
            <w:tcW w:w="9214" w:type="dxa"/>
          </w:tcPr>
          <w:p w:rsidR="00940118" w:rsidRPr="00492085" w:rsidRDefault="00940118" w:rsidP="00F61F19">
            <w:pPr>
              <w:rPr>
                <w:rFonts w:ascii="Arial" w:hAnsi="Arial" w:cs="Arial"/>
                <w:b/>
                <w:sz w:val="24"/>
                <w:szCs w:val="24"/>
              </w:rPr>
            </w:pPr>
          </w:p>
          <w:p w:rsidR="00A8795F" w:rsidRPr="00F61F19" w:rsidRDefault="00A8795F" w:rsidP="00CD1DFC">
            <w:pPr>
              <w:jc w:val="center"/>
              <w:rPr>
                <w:rFonts w:ascii="Arial" w:hAnsi="Arial" w:cs="Arial"/>
                <w:b/>
                <w:sz w:val="24"/>
                <w:szCs w:val="24"/>
              </w:rPr>
            </w:pPr>
            <w:r w:rsidRPr="00F61F19">
              <w:rPr>
                <w:rFonts w:ascii="Arial" w:hAnsi="Arial" w:cs="Arial"/>
                <w:b/>
                <w:sz w:val="24"/>
                <w:szCs w:val="24"/>
              </w:rPr>
              <w:t xml:space="preserve">FOND ZA ZAŠTITU OKOLIŠA I </w:t>
            </w:r>
            <w:r w:rsidR="00E7262D" w:rsidRPr="00F61F19">
              <w:rPr>
                <w:rFonts w:ascii="Arial" w:hAnsi="Arial" w:cs="Arial"/>
                <w:b/>
                <w:sz w:val="24"/>
                <w:szCs w:val="24"/>
              </w:rPr>
              <w:t xml:space="preserve"> </w:t>
            </w:r>
            <w:r w:rsidRPr="00F61F19">
              <w:rPr>
                <w:rFonts w:ascii="Arial" w:hAnsi="Arial" w:cs="Arial"/>
                <w:b/>
                <w:sz w:val="24"/>
                <w:szCs w:val="24"/>
              </w:rPr>
              <w:t>ENERGETSKU UČINKOVITOST</w:t>
            </w:r>
          </w:p>
          <w:p w:rsidR="00A8795F" w:rsidRPr="00F61F19" w:rsidRDefault="004602B3" w:rsidP="00CD1DFC">
            <w:pPr>
              <w:jc w:val="center"/>
              <w:rPr>
                <w:rFonts w:ascii="Arial" w:hAnsi="Arial" w:cs="Arial"/>
                <w:b/>
                <w:sz w:val="24"/>
                <w:szCs w:val="24"/>
              </w:rPr>
            </w:pPr>
            <w:r>
              <w:rPr>
                <w:rFonts w:ascii="Arial" w:hAnsi="Arial" w:cs="Arial"/>
                <w:sz w:val="24"/>
                <w:szCs w:val="24"/>
              </w:rPr>
              <w:t xml:space="preserve">Radnička cesta </w:t>
            </w:r>
            <w:r w:rsidR="00A8795F" w:rsidRPr="00F61F19">
              <w:rPr>
                <w:rFonts w:ascii="Arial" w:hAnsi="Arial" w:cs="Arial"/>
                <w:sz w:val="24"/>
                <w:szCs w:val="24"/>
              </w:rPr>
              <w:t>8</w:t>
            </w:r>
            <w:r>
              <w:rPr>
                <w:rFonts w:ascii="Arial" w:hAnsi="Arial" w:cs="Arial"/>
                <w:sz w:val="24"/>
                <w:szCs w:val="24"/>
              </w:rPr>
              <w:t>0</w:t>
            </w:r>
            <w:r w:rsidR="00A8795F" w:rsidRPr="00F61F19">
              <w:rPr>
                <w:rFonts w:ascii="Arial" w:hAnsi="Arial" w:cs="Arial"/>
                <w:sz w:val="24"/>
                <w:szCs w:val="24"/>
              </w:rPr>
              <w:t>, 10 000 Zagreb</w:t>
            </w:r>
          </w:p>
          <w:p w:rsidR="00A8795F" w:rsidRPr="00F61F19" w:rsidRDefault="00940118" w:rsidP="00CD1DFC">
            <w:pPr>
              <w:jc w:val="center"/>
              <w:rPr>
                <w:rFonts w:ascii="Arial" w:hAnsi="Arial" w:cs="Arial"/>
                <w:color w:val="000000" w:themeColor="text1"/>
                <w:sz w:val="24"/>
                <w:szCs w:val="24"/>
              </w:rPr>
            </w:pPr>
            <w:r w:rsidRPr="00F61F19">
              <w:rPr>
                <w:rFonts w:ascii="Arial" w:hAnsi="Arial" w:cs="Arial"/>
                <w:color w:val="000000" w:themeColor="text1"/>
                <w:sz w:val="24"/>
                <w:szCs w:val="24"/>
              </w:rPr>
              <w:t>E-</w:t>
            </w:r>
            <w:r w:rsidR="000C0199">
              <w:rPr>
                <w:rFonts w:ascii="Arial" w:hAnsi="Arial" w:cs="Arial"/>
                <w:color w:val="000000" w:themeColor="text1"/>
                <w:sz w:val="24"/>
                <w:szCs w:val="24"/>
              </w:rPr>
              <w:t>M</w:t>
            </w:r>
            <w:r w:rsidR="00A8795F" w:rsidRPr="00F61F19">
              <w:rPr>
                <w:rFonts w:ascii="Arial" w:hAnsi="Arial" w:cs="Arial"/>
                <w:color w:val="000000" w:themeColor="text1"/>
                <w:sz w:val="24"/>
                <w:szCs w:val="24"/>
              </w:rPr>
              <w:t>V-</w:t>
            </w:r>
            <w:r w:rsidR="00A565F4">
              <w:rPr>
                <w:rFonts w:ascii="Arial" w:hAnsi="Arial" w:cs="Arial"/>
                <w:color w:val="000000" w:themeColor="text1"/>
                <w:sz w:val="24"/>
                <w:szCs w:val="24"/>
              </w:rPr>
              <w:t>6</w:t>
            </w:r>
            <w:r w:rsidR="00A8795F" w:rsidRPr="00F61F19">
              <w:rPr>
                <w:rFonts w:ascii="Arial" w:hAnsi="Arial" w:cs="Arial"/>
                <w:color w:val="000000" w:themeColor="text1"/>
                <w:sz w:val="24"/>
                <w:szCs w:val="24"/>
              </w:rPr>
              <w:t>/201</w:t>
            </w:r>
            <w:r w:rsidR="004602B3">
              <w:rPr>
                <w:rFonts w:ascii="Arial" w:hAnsi="Arial" w:cs="Arial"/>
                <w:color w:val="000000" w:themeColor="text1"/>
                <w:sz w:val="24"/>
                <w:szCs w:val="24"/>
              </w:rPr>
              <w:t>5</w:t>
            </w:r>
          </w:p>
          <w:p w:rsidR="00A8795F" w:rsidRPr="00F61F19" w:rsidRDefault="00A8795F" w:rsidP="00CD1DFC">
            <w:pPr>
              <w:jc w:val="center"/>
              <w:rPr>
                <w:rFonts w:ascii="Arial" w:hAnsi="Arial" w:cs="Arial"/>
                <w:sz w:val="24"/>
                <w:szCs w:val="24"/>
              </w:rPr>
            </w:pPr>
            <w:r w:rsidRPr="00F61F19">
              <w:rPr>
                <w:rFonts w:ascii="Arial" w:hAnsi="Arial" w:cs="Arial"/>
                <w:b/>
                <w:sz w:val="24"/>
                <w:szCs w:val="24"/>
              </w:rPr>
              <w:t>NE OTVARAJ – PONUDA</w:t>
            </w:r>
          </w:p>
          <w:p w:rsidR="00FE46E8" w:rsidRPr="00804D12" w:rsidRDefault="00A565F4" w:rsidP="00B44783">
            <w:pPr>
              <w:jc w:val="center"/>
              <w:rPr>
                <w:rFonts w:ascii="Arial" w:hAnsi="Arial" w:cs="Arial"/>
                <w:b/>
                <w:sz w:val="24"/>
                <w:szCs w:val="24"/>
                <w:lang w:val="pl-PL"/>
              </w:rPr>
            </w:pPr>
            <w:r>
              <w:rPr>
                <w:rFonts w:ascii="Arial" w:eastAsia="Calibri" w:hAnsi="Arial" w:cs="Arial"/>
                <w:b/>
                <w:sz w:val="24"/>
                <w:szCs w:val="24"/>
              </w:rPr>
              <w:t>Javna govorna usluga mobilne telefonije</w:t>
            </w:r>
          </w:p>
        </w:tc>
      </w:tr>
    </w:tbl>
    <w:p w:rsidR="00A8795F" w:rsidRPr="005B7764" w:rsidRDefault="00A8795F" w:rsidP="00A8795F">
      <w:pPr>
        <w:pStyle w:val="Tijeloteksta"/>
        <w:spacing w:before="60" w:after="60"/>
        <w:rPr>
          <w:rFonts w:cs="Arial"/>
        </w:rPr>
      </w:pPr>
      <w:r w:rsidRPr="005B7764">
        <w:rPr>
          <w:rFonts w:cs="Arial"/>
        </w:rPr>
        <w:t>Ponude je potrebno dostaviti do</w:t>
      </w:r>
      <w:r w:rsidR="002D70DF" w:rsidRPr="005B7764">
        <w:rPr>
          <w:rFonts w:cs="Arial"/>
        </w:rPr>
        <w:t xml:space="preserve"> </w:t>
      </w:r>
      <w:r w:rsidR="001979FE" w:rsidRPr="005B7764">
        <w:rPr>
          <w:rFonts w:cs="Arial"/>
          <w:b/>
        </w:rPr>
        <w:t>30</w:t>
      </w:r>
      <w:r w:rsidR="00FE64AD" w:rsidRPr="005B7764">
        <w:rPr>
          <w:rFonts w:cs="Arial"/>
          <w:b/>
        </w:rPr>
        <w:t>.</w:t>
      </w:r>
      <w:r w:rsidR="00F470D9" w:rsidRPr="005B7764">
        <w:rPr>
          <w:rFonts w:cs="Arial"/>
          <w:b/>
        </w:rPr>
        <w:t xml:space="preserve"> </w:t>
      </w:r>
      <w:r w:rsidR="00A565F4" w:rsidRPr="005B7764">
        <w:rPr>
          <w:rFonts w:cs="Arial"/>
          <w:b/>
        </w:rPr>
        <w:t>srp</w:t>
      </w:r>
      <w:r w:rsidR="00F470D9" w:rsidRPr="005B7764">
        <w:rPr>
          <w:rFonts w:cs="Arial"/>
          <w:b/>
        </w:rPr>
        <w:t>nja</w:t>
      </w:r>
      <w:r w:rsidR="00FE64AD" w:rsidRPr="005B7764">
        <w:rPr>
          <w:rFonts w:cs="Arial"/>
          <w:b/>
        </w:rPr>
        <w:t xml:space="preserve"> 201</w:t>
      </w:r>
      <w:r w:rsidR="0028555F" w:rsidRPr="005B7764">
        <w:rPr>
          <w:rFonts w:cs="Arial"/>
          <w:b/>
        </w:rPr>
        <w:t>5</w:t>
      </w:r>
      <w:r w:rsidR="002D70DF" w:rsidRPr="005B7764">
        <w:rPr>
          <w:rFonts w:cs="Arial"/>
        </w:rPr>
        <w:t xml:space="preserve">. </w:t>
      </w:r>
      <w:r w:rsidR="00C71564" w:rsidRPr="005B7764">
        <w:rPr>
          <w:rFonts w:cs="Arial"/>
        </w:rPr>
        <w:t xml:space="preserve">godine </w:t>
      </w:r>
      <w:r w:rsidR="00C71564" w:rsidRPr="005B7764">
        <w:rPr>
          <w:rFonts w:cs="Arial"/>
          <w:b/>
        </w:rPr>
        <w:t>do 13:</w:t>
      </w:r>
      <w:r w:rsidRPr="005B7764">
        <w:rPr>
          <w:rFonts w:cs="Arial"/>
          <w:b/>
        </w:rPr>
        <w:t>00</w:t>
      </w:r>
      <w:r w:rsidRPr="005B7764">
        <w:rPr>
          <w:rFonts w:cs="Arial"/>
        </w:rPr>
        <w:t xml:space="preserve"> sati bez obzira na način dostave.</w:t>
      </w:r>
    </w:p>
    <w:p w:rsidR="0084501F" w:rsidRPr="0084501F" w:rsidRDefault="0084501F" w:rsidP="0084501F">
      <w:pPr>
        <w:jc w:val="both"/>
        <w:rPr>
          <w:rFonts w:ascii="Arial" w:hAnsi="Arial" w:cs="Arial"/>
          <w:sz w:val="24"/>
          <w:szCs w:val="24"/>
        </w:rPr>
      </w:pPr>
      <w:r w:rsidRPr="00492085">
        <w:rPr>
          <w:rFonts w:ascii="Arial" w:hAnsi="Arial" w:cs="Arial"/>
          <w:sz w:val="24"/>
          <w:szCs w:val="24"/>
        </w:rPr>
        <w:t>Ponuditelj</w:t>
      </w:r>
      <w:r w:rsidR="00C62534">
        <w:rPr>
          <w:rFonts w:ascii="Arial" w:hAnsi="Arial" w:cs="Arial"/>
          <w:sz w:val="24"/>
          <w:szCs w:val="24"/>
        </w:rPr>
        <w:t xml:space="preserve"> samostalno određuje</w:t>
      </w:r>
      <w:r w:rsidRPr="00492085">
        <w:rPr>
          <w:rFonts w:ascii="Arial" w:hAnsi="Arial" w:cs="Arial"/>
          <w:sz w:val="24"/>
          <w:szCs w:val="24"/>
        </w:rPr>
        <w:t xml:space="preserve"> način dostave ponude i sam snosi rizik eventualnog gubitka odnosno nepravovremene dostave ponude.</w:t>
      </w:r>
    </w:p>
    <w:p w:rsidR="00A8795F" w:rsidRPr="00492085" w:rsidRDefault="00A8795F" w:rsidP="00B24670">
      <w:pPr>
        <w:pStyle w:val="Tijeloteksta"/>
        <w:spacing w:before="60" w:after="60"/>
        <w:rPr>
          <w:rFonts w:cs="Arial"/>
        </w:rPr>
      </w:pPr>
      <w:r w:rsidRPr="00492085">
        <w:rPr>
          <w:rFonts w:cs="Arial"/>
        </w:rPr>
        <w:t>Sve ponude koje nisu predane na ovaj način i u ovom roku neće se otvarati i razmatrati, te će biti vraćene ponuditelju.</w:t>
      </w:r>
    </w:p>
    <w:p w:rsidR="00A8795F" w:rsidRPr="00492085" w:rsidRDefault="00A8795F" w:rsidP="00B24670">
      <w:pPr>
        <w:pStyle w:val="Tijeloteksta"/>
        <w:spacing w:before="60" w:after="60"/>
        <w:rPr>
          <w:rFonts w:cs="Arial"/>
        </w:rPr>
      </w:pPr>
      <w:r w:rsidRPr="00492085">
        <w:rPr>
          <w:rFonts w:cs="Arial"/>
        </w:rPr>
        <w:t>U roku za dostavu ponude ponuditelj može dodatnom, pravovaljano potpisanom izjavom izmijeniti svoju ponudu, nadopuniti je ili od nje odustati.</w:t>
      </w:r>
    </w:p>
    <w:p w:rsidR="00A8795F" w:rsidRDefault="00A8795F" w:rsidP="0026004B">
      <w:pPr>
        <w:pStyle w:val="Tijeloteksta"/>
        <w:spacing w:before="60" w:after="60"/>
        <w:rPr>
          <w:rFonts w:cs="Arial"/>
        </w:rPr>
      </w:pPr>
      <w:r w:rsidRPr="00492085">
        <w:rPr>
          <w:rFonts w:cs="Arial"/>
        </w:rPr>
        <w:t>Izmjena ili dopuna ponude dostavlj</w:t>
      </w:r>
      <w:r w:rsidR="0026004B">
        <w:rPr>
          <w:rFonts w:cs="Arial"/>
        </w:rPr>
        <w:t xml:space="preserve">a se na isti način kao i ponuda </w:t>
      </w:r>
      <w:r w:rsidR="00CF3C06" w:rsidRPr="00492085">
        <w:rPr>
          <w:rFonts w:cs="Arial"/>
        </w:rPr>
        <w:t>s tim da se omotnica dodatno označi tekstom „</w:t>
      </w:r>
      <w:r w:rsidR="0026004B">
        <w:rPr>
          <w:rFonts w:cs="Arial"/>
        </w:rPr>
        <w:t>IZMJENA</w:t>
      </w:r>
      <w:r w:rsidR="00CF3C06" w:rsidRPr="00492085">
        <w:rPr>
          <w:rFonts w:cs="Arial"/>
        </w:rPr>
        <w:t>“ odnosno „</w:t>
      </w:r>
      <w:r w:rsidR="0026004B">
        <w:rPr>
          <w:rFonts w:cs="Arial"/>
        </w:rPr>
        <w:t>DOPUNA</w:t>
      </w:r>
      <w:r w:rsidR="00CF3C06" w:rsidRPr="00492085">
        <w:rPr>
          <w:rFonts w:cs="Arial"/>
        </w:rPr>
        <w:t>“.</w:t>
      </w:r>
    </w:p>
    <w:p w:rsidR="0026004B" w:rsidRPr="00492085" w:rsidRDefault="0026004B" w:rsidP="0026004B">
      <w:pPr>
        <w:pStyle w:val="Tijeloteksta"/>
        <w:spacing w:before="60" w:after="60"/>
        <w:rPr>
          <w:rFonts w:cs="Arial"/>
        </w:rPr>
      </w:pPr>
      <w:r>
        <w:rPr>
          <w:rFonts w:cs="Arial"/>
        </w:rPr>
        <w:t>Ponuditelj može do isteka roka za dostavu ponude pisanom izjavom odustati od  svoje dostavljene ponude.</w:t>
      </w:r>
      <w:r w:rsidR="00514E51">
        <w:rPr>
          <w:rFonts w:cs="Arial"/>
        </w:rPr>
        <w:t xml:space="preserve"> </w:t>
      </w:r>
      <w:r>
        <w:rPr>
          <w:rFonts w:cs="Arial"/>
        </w:rPr>
        <w:t xml:space="preserve">Pisana izjava se dostavlja na isti način kao i ponuda s obveznom naznakom </w:t>
      </w:r>
      <w:r w:rsidR="00514E51">
        <w:rPr>
          <w:rFonts w:cs="Arial"/>
        </w:rPr>
        <w:t>„</w:t>
      </w:r>
      <w:r w:rsidR="0084501F">
        <w:rPr>
          <w:rFonts w:cs="Arial"/>
        </w:rPr>
        <w:t>ODUSTANAK OD PONUDE“</w:t>
      </w:r>
      <w:r>
        <w:rPr>
          <w:rFonts w:cs="Arial"/>
        </w:rPr>
        <w:t xml:space="preserve"> </w:t>
      </w:r>
    </w:p>
    <w:p w:rsidR="00CF3C06" w:rsidRPr="00492085" w:rsidRDefault="00CF3C06" w:rsidP="00B24670">
      <w:pPr>
        <w:jc w:val="both"/>
        <w:rPr>
          <w:rFonts w:ascii="Arial" w:hAnsi="Arial" w:cs="Arial"/>
          <w:sz w:val="24"/>
          <w:szCs w:val="24"/>
        </w:rPr>
      </w:pPr>
      <w:r w:rsidRPr="00492085">
        <w:rPr>
          <w:rFonts w:ascii="Arial" w:hAnsi="Arial" w:cs="Arial"/>
          <w:sz w:val="24"/>
          <w:szCs w:val="24"/>
        </w:rPr>
        <w:lastRenderedPageBreak/>
        <w:t>Ponuda se ne može mijenjati nakon isteka roka za dostavu ponuda.</w:t>
      </w:r>
    </w:p>
    <w:p w:rsidR="00CF3C06" w:rsidRPr="00492085" w:rsidRDefault="00CF3C06" w:rsidP="00B24670">
      <w:pPr>
        <w:jc w:val="both"/>
        <w:rPr>
          <w:rFonts w:ascii="Arial" w:hAnsi="Arial" w:cs="Arial"/>
          <w:sz w:val="24"/>
          <w:szCs w:val="24"/>
        </w:rPr>
      </w:pPr>
      <w:r w:rsidRPr="00492085">
        <w:rPr>
          <w:rFonts w:ascii="Arial" w:hAnsi="Arial" w:cs="Arial"/>
          <w:sz w:val="24"/>
          <w:szCs w:val="24"/>
        </w:rPr>
        <w:t>Naru</w:t>
      </w:r>
      <w:r w:rsidR="00951C61" w:rsidRPr="00492085">
        <w:rPr>
          <w:rFonts w:ascii="Arial" w:hAnsi="Arial" w:cs="Arial"/>
          <w:sz w:val="24"/>
          <w:szCs w:val="24"/>
        </w:rPr>
        <w:t xml:space="preserve">čitelj će na zahtjev </w:t>
      </w:r>
      <w:r w:rsidRPr="00492085">
        <w:rPr>
          <w:rFonts w:ascii="Arial" w:hAnsi="Arial" w:cs="Arial"/>
          <w:sz w:val="24"/>
          <w:szCs w:val="24"/>
        </w:rPr>
        <w:t>ponuditelja dati potvrdu o datumu i vremenu primitka ponude.</w:t>
      </w:r>
    </w:p>
    <w:p w:rsidR="00CF3C06" w:rsidRPr="00492085" w:rsidRDefault="00CF3C06"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FB382C">
        <w:rPr>
          <w:rFonts w:ascii="Arial" w:hAnsi="Arial" w:cs="Arial"/>
          <w:b/>
          <w:sz w:val="24"/>
          <w:szCs w:val="24"/>
        </w:rPr>
        <w:t>1</w:t>
      </w:r>
      <w:r w:rsidR="00FB382C">
        <w:rPr>
          <w:rFonts w:ascii="Arial" w:hAnsi="Arial" w:cs="Arial"/>
          <w:b/>
          <w:sz w:val="24"/>
          <w:szCs w:val="24"/>
        </w:rPr>
        <w:t>7</w:t>
      </w:r>
      <w:r w:rsidRPr="00FB382C">
        <w:rPr>
          <w:rFonts w:ascii="Arial" w:hAnsi="Arial" w:cs="Arial"/>
          <w:b/>
          <w:sz w:val="24"/>
          <w:szCs w:val="24"/>
        </w:rPr>
        <w:t>. Dopustivost dostave ponuda elektroničkim putem</w:t>
      </w:r>
    </w:p>
    <w:p w:rsidR="00A8795F" w:rsidRPr="00492085" w:rsidRDefault="00A8795F" w:rsidP="00A8795F">
      <w:pPr>
        <w:pStyle w:val="Tijeloteksta"/>
        <w:spacing w:before="60" w:after="60"/>
        <w:rPr>
          <w:rFonts w:cs="Arial"/>
        </w:rPr>
      </w:pPr>
      <w:r w:rsidRPr="00492085">
        <w:rPr>
          <w:rFonts w:cs="Arial"/>
        </w:rPr>
        <w:t>Nije dozvoljeno dostavljanje ponude elektroničkim putem.</w:t>
      </w:r>
    </w:p>
    <w:p w:rsidR="006A693E" w:rsidRPr="00492085" w:rsidRDefault="006A693E" w:rsidP="00A8795F">
      <w:pPr>
        <w:rPr>
          <w:rFonts w:ascii="Arial" w:hAnsi="Arial" w:cs="Arial"/>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w:t>
      </w:r>
      <w:r w:rsidR="00FB382C">
        <w:rPr>
          <w:rFonts w:ascii="Arial" w:hAnsi="Arial" w:cs="Arial"/>
          <w:b/>
          <w:sz w:val="24"/>
          <w:szCs w:val="24"/>
        </w:rPr>
        <w:t>8</w:t>
      </w:r>
      <w:r w:rsidRPr="00492085">
        <w:rPr>
          <w:rFonts w:ascii="Arial" w:hAnsi="Arial" w:cs="Arial"/>
          <w:b/>
          <w:sz w:val="24"/>
          <w:szCs w:val="24"/>
        </w:rPr>
        <w:t>. Dopustivost alternativnih ponuda</w:t>
      </w:r>
    </w:p>
    <w:p w:rsidR="003E15D4" w:rsidRPr="00492085" w:rsidRDefault="00A8795F" w:rsidP="001A55BE">
      <w:pPr>
        <w:pStyle w:val="Tijeloteksta"/>
        <w:spacing w:before="60" w:after="60"/>
        <w:rPr>
          <w:rFonts w:cs="Arial"/>
          <w:b/>
        </w:rPr>
      </w:pPr>
      <w:r w:rsidRPr="00492085">
        <w:rPr>
          <w:rFonts w:cs="Arial"/>
        </w:rPr>
        <w:t>Alternativne ponude nisu dopuštene.</w:t>
      </w:r>
    </w:p>
    <w:p w:rsidR="00EC2CC8" w:rsidRDefault="00EC2CC8" w:rsidP="00C62534">
      <w:pPr>
        <w:jc w:val="both"/>
        <w:rPr>
          <w:rFonts w:ascii="Arial" w:hAnsi="Arial" w:cs="Arial"/>
          <w:b/>
          <w:sz w:val="24"/>
          <w:szCs w:val="24"/>
        </w:rPr>
      </w:pPr>
    </w:p>
    <w:p w:rsidR="004460FF" w:rsidRPr="00492085" w:rsidRDefault="00A8795F" w:rsidP="00C62534">
      <w:pPr>
        <w:jc w:val="both"/>
        <w:rPr>
          <w:rFonts w:ascii="Arial" w:hAnsi="Arial" w:cs="Arial"/>
          <w:b/>
          <w:sz w:val="24"/>
          <w:szCs w:val="24"/>
        </w:rPr>
      </w:pPr>
      <w:r w:rsidRPr="00492085">
        <w:rPr>
          <w:rFonts w:ascii="Arial" w:hAnsi="Arial" w:cs="Arial"/>
          <w:b/>
          <w:sz w:val="24"/>
          <w:szCs w:val="24"/>
        </w:rPr>
        <w:t>1</w:t>
      </w:r>
      <w:r w:rsidR="00FB382C">
        <w:rPr>
          <w:rFonts w:ascii="Arial" w:hAnsi="Arial" w:cs="Arial"/>
          <w:b/>
          <w:sz w:val="24"/>
          <w:szCs w:val="24"/>
        </w:rPr>
        <w:t>9</w:t>
      </w:r>
      <w:r w:rsidRPr="00492085">
        <w:rPr>
          <w:rFonts w:ascii="Arial" w:hAnsi="Arial" w:cs="Arial"/>
          <w:b/>
          <w:sz w:val="24"/>
          <w:szCs w:val="24"/>
        </w:rPr>
        <w:t>. Način izračuna cijene za predmet nabave, sadržaj cijene i način promjene cijene</w:t>
      </w:r>
    </w:p>
    <w:p w:rsidR="00AD71A6" w:rsidRPr="00492085" w:rsidRDefault="00A8795F" w:rsidP="001446D2">
      <w:pPr>
        <w:ind w:left="720" w:hanging="720"/>
        <w:jc w:val="both"/>
        <w:rPr>
          <w:rFonts w:ascii="Arial" w:hAnsi="Arial" w:cs="Arial"/>
          <w:sz w:val="24"/>
          <w:szCs w:val="24"/>
        </w:rPr>
      </w:pPr>
      <w:r w:rsidRPr="00492085">
        <w:rPr>
          <w:rFonts w:ascii="Arial" w:hAnsi="Arial" w:cs="Arial"/>
          <w:sz w:val="24"/>
          <w:szCs w:val="24"/>
        </w:rPr>
        <w:t xml:space="preserve">Cijena ponude </w:t>
      </w:r>
      <w:r w:rsidR="000112D2" w:rsidRPr="00492085">
        <w:rPr>
          <w:rFonts w:ascii="Arial" w:hAnsi="Arial" w:cs="Arial"/>
          <w:sz w:val="24"/>
          <w:szCs w:val="24"/>
        </w:rPr>
        <w:t xml:space="preserve">obuhvaća sve stavke troškovnika i </w:t>
      </w:r>
      <w:r w:rsidR="00CF1289">
        <w:rPr>
          <w:rFonts w:ascii="Arial" w:hAnsi="Arial" w:cs="Arial"/>
          <w:sz w:val="24"/>
          <w:szCs w:val="24"/>
        </w:rPr>
        <w:t>piše se brojkama</w:t>
      </w:r>
      <w:r w:rsidR="00AD71A6" w:rsidRPr="00492085">
        <w:rPr>
          <w:rFonts w:ascii="Arial" w:hAnsi="Arial" w:cs="Arial"/>
          <w:sz w:val="24"/>
          <w:szCs w:val="24"/>
        </w:rPr>
        <w:t>.</w:t>
      </w:r>
    </w:p>
    <w:p w:rsidR="00BB1580" w:rsidRDefault="00540E40" w:rsidP="001446D2">
      <w:pPr>
        <w:jc w:val="both"/>
        <w:rPr>
          <w:rFonts w:ascii="Arial" w:hAnsi="Arial" w:cs="Arial"/>
          <w:color w:val="000000" w:themeColor="text1"/>
          <w:sz w:val="24"/>
          <w:szCs w:val="24"/>
        </w:rPr>
      </w:pPr>
      <w:r w:rsidRPr="00492085">
        <w:rPr>
          <w:rFonts w:ascii="Arial" w:hAnsi="Arial" w:cs="Arial"/>
          <w:color w:val="000000" w:themeColor="text1"/>
          <w:sz w:val="24"/>
          <w:szCs w:val="24"/>
        </w:rPr>
        <w:t>U cijenu</w:t>
      </w:r>
      <w:r w:rsidR="00BB1580">
        <w:rPr>
          <w:rFonts w:ascii="Arial" w:hAnsi="Arial" w:cs="Arial"/>
          <w:color w:val="000000" w:themeColor="text1"/>
          <w:sz w:val="24"/>
          <w:szCs w:val="24"/>
        </w:rPr>
        <w:t xml:space="preserve"> ponude bez poreza na dodanu vrijednost </w:t>
      </w:r>
      <w:r w:rsidRPr="00492085">
        <w:rPr>
          <w:rFonts w:ascii="Arial" w:hAnsi="Arial" w:cs="Arial"/>
          <w:color w:val="000000" w:themeColor="text1"/>
          <w:sz w:val="24"/>
          <w:szCs w:val="24"/>
        </w:rPr>
        <w:t xml:space="preserve">trebaju </w:t>
      </w:r>
      <w:r w:rsidR="00AD71A6" w:rsidRPr="00492085">
        <w:rPr>
          <w:rFonts w:ascii="Arial" w:hAnsi="Arial" w:cs="Arial"/>
          <w:color w:val="000000" w:themeColor="text1"/>
          <w:sz w:val="24"/>
          <w:szCs w:val="24"/>
        </w:rPr>
        <w:t>biti ur</w:t>
      </w:r>
      <w:r w:rsidR="00EB4815" w:rsidRPr="00492085">
        <w:rPr>
          <w:rFonts w:ascii="Arial" w:hAnsi="Arial" w:cs="Arial"/>
          <w:color w:val="000000" w:themeColor="text1"/>
          <w:sz w:val="24"/>
          <w:szCs w:val="24"/>
        </w:rPr>
        <w:t>ačunati svi troškovi i popusti</w:t>
      </w:r>
      <w:r w:rsidR="00BB1580">
        <w:rPr>
          <w:rFonts w:ascii="Arial" w:hAnsi="Arial" w:cs="Arial"/>
          <w:color w:val="000000" w:themeColor="text1"/>
          <w:sz w:val="24"/>
          <w:szCs w:val="24"/>
        </w:rPr>
        <w:t>.</w:t>
      </w:r>
    </w:p>
    <w:p w:rsidR="00A82DDA" w:rsidRDefault="00BB1580" w:rsidP="001446D2">
      <w:pPr>
        <w:jc w:val="both"/>
        <w:rPr>
          <w:rFonts w:ascii="Arial" w:hAnsi="Arial" w:cs="Arial"/>
          <w:color w:val="000000" w:themeColor="text1"/>
          <w:sz w:val="24"/>
          <w:szCs w:val="24"/>
        </w:rPr>
      </w:pPr>
      <w:r>
        <w:rPr>
          <w:rFonts w:ascii="Arial" w:hAnsi="Arial" w:cs="Arial"/>
          <w:color w:val="000000" w:themeColor="text1"/>
          <w:sz w:val="24"/>
          <w:szCs w:val="24"/>
        </w:rPr>
        <w:t>PDV</w:t>
      </w:r>
      <w:r w:rsidR="00305AD7">
        <w:rPr>
          <w:rFonts w:ascii="Arial" w:hAnsi="Arial" w:cs="Arial"/>
          <w:color w:val="000000" w:themeColor="text1"/>
          <w:sz w:val="24"/>
          <w:szCs w:val="24"/>
        </w:rPr>
        <w:t xml:space="preserve"> </w:t>
      </w:r>
      <w:r w:rsidR="00AD71A6" w:rsidRPr="00492085">
        <w:rPr>
          <w:rFonts w:ascii="Arial" w:hAnsi="Arial" w:cs="Arial"/>
          <w:color w:val="000000" w:themeColor="text1"/>
          <w:sz w:val="24"/>
          <w:szCs w:val="24"/>
        </w:rPr>
        <w:t xml:space="preserve"> se iskazuje zasebno iza cijene ponude.</w:t>
      </w:r>
    </w:p>
    <w:p w:rsidR="00305AD7" w:rsidRPr="00492085" w:rsidRDefault="00305AD7" w:rsidP="001446D2">
      <w:pPr>
        <w:jc w:val="both"/>
        <w:rPr>
          <w:rFonts w:ascii="Arial" w:hAnsi="Arial" w:cs="Arial"/>
          <w:color w:val="000000" w:themeColor="text1"/>
          <w:sz w:val="24"/>
          <w:szCs w:val="24"/>
        </w:rPr>
      </w:pPr>
      <w:r>
        <w:rPr>
          <w:rFonts w:ascii="Arial" w:hAnsi="Arial" w:cs="Arial"/>
          <w:color w:val="000000" w:themeColor="text1"/>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492085" w:rsidRDefault="00AD71A6" w:rsidP="005A5B8A">
      <w:pPr>
        <w:jc w:val="both"/>
        <w:rPr>
          <w:rFonts w:ascii="Arial" w:hAnsi="Arial" w:cs="Arial"/>
          <w:sz w:val="24"/>
          <w:szCs w:val="24"/>
        </w:rPr>
      </w:pPr>
      <w:r w:rsidRPr="00492085">
        <w:rPr>
          <w:rFonts w:ascii="Arial" w:hAnsi="Arial" w:cs="Arial"/>
          <w:sz w:val="24"/>
          <w:szCs w:val="24"/>
        </w:rPr>
        <w:t>Ukupnu cijenu ponude čini cijena ponude s PDV-om.</w:t>
      </w:r>
    </w:p>
    <w:p w:rsidR="00AD71A6" w:rsidRPr="00492085" w:rsidRDefault="00AD71A6" w:rsidP="00477294">
      <w:pPr>
        <w:ind w:hanging="720"/>
        <w:jc w:val="both"/>
        <w:rPr>
          <w:rFonts w:ascii="Arial" w:hAnsi="Arial" w:cs="Arial"/>
          <w:sz w:val="24"/>
          <w:szCs w:val="24"/>
        </w:rPr>
      </w:pPr>
      <w:r w:rsidRPr="00492085">
        <w:rPr>
          <w:rFonts w:ascii="Arial" w:hAnsi="Arial" w:cs="Arial"/>
          <w:sz w:val="24"/>
          <w:szCs w:val="24"/>
        </w:rPr>
        <w:tab/>
        <w:t>Ponuditelji su dužni ponuditi, tj. upisati jedinične cijene i ukupne cijene za svaku stavku troškovnika na način kako je to određeno u troškovniku.</w:t>
      </w:r>
    </w:p>
    <w:p w:rsidR="00420A68" w:rsidRDefault="00420A68" w:rsidP="00477294">
      <w:pPr>
        <w:ind w:hanging="720"/>
        <w:jc w:val="both"/>
        <w:rPr>
          <w:rFonts w:ascii="Arial" w:hAnsi="Arial" w:cs="Arial"/>
          <w:sz w:val="24"/>
          <w:szCs w:val="24"/>
        </w:rPr>
      </w:pPr>
      <w:r w:rsidRPr="00492085">
        <w:rPr>
          <w:rFonts w:ascii="Arial" w:hAnsi="Arial" w:cs="Arial"/>
          <w:sz w:val="24"/>
          <w:szCs w:val="24"/>
        </w:rPr>
        <w:tab/>
        <w:t>U slučaju da ponuditelj ne ispuni makar jednu stavku, cijela ponuda će se smatrati neprihvatljivom i naručitelj će ju isključiti.</w:t>
      </w:r>
    </w:p>
    <w:p w:rsidR="000F25A2" w:rsidRPr="00C17D26" w:rsidRDefault="000F25A2" w:rsidP="00B06CB6">
      <w:pPr>
        <w:ind w:right="-61"/>
        <w:jc w:val="both"/>
        <w:rPr>
          <w:rFonts w:ascii="Arial" w:hAnsi="Arial" w:cs="Arial"/>
          <w:sz w:val="24"/>
          <w:szCs w:val="24"/>
        </w:rPr>
      </w:pPr>
    </w:p>
    <w:p w:rsidR="000F25A2" w:rsidRPr="00C17D26" w:rsidRDefault="000F25A2" w:rsidP="000F25A2">
      <w:pPr>
        <w:ind w:right="-61"/>
        <w:jc w:val="both"/>
        <w:rPr>
          <w:rFonts w:ascii="Arial" w:hAnsi="Arial" w:cs="Arial"/>
          <w:sz w:val="24"/>
          <w:szCs w:val="24"/>
        </w:rPr>
      </w:pPr>
      <w:r w:rsidRPr="00C17D26">
        <w:rPr>
          <w:rFonts w:ascii="Arial" w:hAnsi="Arial" w:cs="Arial"/>
          <w:sz w:val="24"/>
          <w:szCs w:val="24"/>
        </w:rPr>
        <w:t xml:space="preserve">Za vrijeme trajanja okvirnog sporazuma </w:t>
      </w:r>
      <w:r w:rsidRPr="00C17D26">
        <w:rPr>
          <w:rFonts w:ascii="Arial" w:hAnsi="Arial" w:cs="Arial"/>
          <w:sz w:val="24"/>
          <w:szCs w:val="24"/>
          <w:u w:val="single"/>
        </w:rPr>
        <w:t>može doći do promjene jediničnih cijena samo na niže u odnosu na jedinične cijene ponude</w:t>
      </w:r>
      <w:r w:rsidRPr="00C17D26">
        <w:rPr>
          <w:rFonts w:ascii="Arial" w:hAnsi="Arial" w:cs="Arial"/>
          <w:sz w:val="24"/>
          <w:szCs w:val="24"/>
        </w:rPr>
        <w:t xml:space="preserve"> temeljem koje će biti sklopljen okvirni sporazum.</w:t>
      </w:r>
    </w:p>
    <w:p w:rsidR="00107E78" w:rsidRDefault="00107E78" w:rsidP="00A8795F">
      <w:pPr>
        <w:rPr>
          <w:rFonts w:ascii="Arial" w:hAnsi="Arial" w:cs="Arial"/>
          <w:b/>
          <w:sz w:val="24"/>
          <w:szCs w:val="24"/>
        </w:rPr>
      </w:pPr>
    </w:p>
    <w:p w:rsidR="008F6F25" w:rsidRPr="008F6F25" w:rsidRDefault="00FB382C" w:rsidP="008F6F25">
      <w:pPr>
        <w:rPr>
          <w:rFonts w:ascii="Arial" w:hAnsi="Arial" w:cs="Arial"/>
          <w:b/>
          <w:sz w:val="24"/>
          <w:szCs w:val="24"/>
        </w:rPr>
      </w:pPr>
      <w:r>
        <w:rPr>
          <w:rFonts w:ascii="Arial" w:hAnsi="Arial" w:cs="Arial"/>
          <w:b/>
          <w:sz w:val="24"/>
          <w:szCs w:val="24"/>
        </w:rPr>
        <w:t>20</w:t>
      </w:r>
      <w:r w:rsidR="00A8795F" w:rsidRPr="008F6F25">
        <w:rPr>
          <w:rFonts w:ascii="Arial" w:hAnsi="Arial" w:cs="Arial"/>
          <w:b/>
          <w:sz w:val="24"/>
          <w:szCs w:val="24"/>
        </w:rPr>
        <w:t>. Valuta u kojoj cijena ponude treba biti izražena</w:t>
      </w:r>
    </w:p>
    <w:p w:rsidR="00A8795F" w:rsidRDefault="00A8795F" w:rsidP="008F6F25">
      <w:pPr>
        <w:rPr>
          <w:rFonts w:ascii="Arial" w:hAnsi="Arial" w:cs="Arial"/>
          <w:sz w:val="24"/>
          <w:szCs w:val="24"/>
        </w:rPr>
      </w:pPr>
      <w:r w:rsidRPr="008F6F25">
        <w:rPr>
          <w:rFonts w:ascii="Arial" w:hAnsi="Arial" w:cs="Arial"/>
          <w:sz w:val="24"/>
          <w:szCs w:val="24"/>
        </w:rPr>
        <w:t>Cijena ponude izražava se u kunama.</w:t>
      </w:r>
    </w:p>
    <w:p w:rsidR="005B4E0C" w:rsidRPr="008F6F25" w:rsidRDefault="005B4E0C" w:rsidP="008F6F25">
      <w:pPr>
        <w:rPr>
          <w:rFonts w:ascii="Arial" w:hAnsi="Arial" w:cs="Arial"/>
          <w:b/>
          <w:sz w:val="24"/>
          <w:szCs w:val="24"/>
        </w:rPr>
      </w:pPr>
    </w:p>
    <w:p w:rsidR="000177C0" w:rsidRDefault="000F0CF8" w:rsidP="000177C0">
      <w:pPr>
        <w:rPr>
          <w:rFonts w:ascii="Arial" w:hAnsi="Arial" w:cs="Arial"/>
          <w:b/>
          <w:sz w:val="24"/>
          <w:szCs w:val="24"/>
        </w:rPr>
      </w:pPr>
      <w:r w:rsidRPr="000177C0">
        <w:rPr>
          <w:rFonts w:ascii="Arial" w:hAnsi="Arial" w:cs="Arial"/>
          <w:b/>
          <w:sz w:val="24"/>
          <w:szCs w:val="24"/>
        </w:rPr>
        <w:t>2</w:t>
      </w:r>
      <w:r w:rsidR="00FB382C">
        <w:rPr>
          <w:rFonts w:ascii="Arial" w:hAnsi="Arial" w:cs="Arial"/>
          <w:b/>
          <w:sz w:val="24"/>
          <w:szCs w:val="24"/>
        </w:rPr>
        <w:t>1</w:t>
      </w:r>
      <w:r w:rsidR="00A8795F" w:rsidRPr="000177C0">
        <w:rPr>
          <w:rFonts w:ascii="Arial" w:hAnsi="Arial" w:cs="Arial"/>
          <w:b/>
          <w:sz w:val="24"/>
          <w:szCs w:val="24"/>
        </w:rPr>
        <w:t>. Rok, način i uvjeti plaćanja</w:t>
      </w:r>
    </w:p>
    <w:p w:rsidR="00F40925" w:rsidRPr="000C0199" w:rsidRDefault="00F40925" w:rsidP="00F40925">
      <w:pPr>
        <w:jc w:val="both"/>
        <w:rPr>
          <w:rFonts w:ascii="Arial" w:hAnsi="Arial" w:cs="Arial"/>
          <w:strike/>
          <w:sz w:val="24"/>
          <w:szCs w:val="24"/>
        </w:rPr>
      </w:pPr>
      <w:r w:rsidRPr="00D6278E">
        <w:rPr>
          <w:rFonts w:ascii="Arial" w:hAnsi="Arial" w:cs="Arial"/>
          <w:sz w:val="24"/>
          <w:szCs w:val="24"/>
        </w:rPr>
        <w:t xml:space="preserve">Plaćanje se obavlja na temelju </w:t>
      </w:r>
      <w:r w:rsidR="00462F55" w:rsidRPr="00750F0F">
        <w:rPr>
          <w:rFonts w:ascii="Arial" w:hAnsi="Arial" w:cs="Arial"/>
          <w:sz w:val="24"/>
          <w:szCs w:val="24"/>
        </w:rPr>
        <w:t>vjerodostojne knjigovodstvene dokumentacije</w:t>
      </w:r>
      <w:r w:rsidR="00462F55">
        <w:rPr>
          <w:rFonts w:ascii="Arial" w:hAnsi="Arial" w:cs="Arial"/>
          <w:sz w:val="24"/>
          <w:szCs w:val="24"/>
        </w:rPr>
        <w:t xml:space="preserve"> (računa) ispostavljene od strane odabranog</w:t>
      </w:r>
      <w:r w:rsidRPr="00D6278E">
        <w:rPr>
          <w:rFonts w:ascii="Arial" w:hAnsi="Arial" w:cs="Arial"/>
          <w:sz w:val="24"/>
          <w:szCs w:val="24"/>
        </w:rPr>
        <w:t xml:space="preserve"> ponuditelja za uredno </w:t>
      </w:r>
      <w:r w:rsidR="00F470D9">
        <w:rPr>
          <w:rFonts w:ascii="Arial" w:hAnsi="Arial" w:cs="Arial"/>
          <w:sz w:val="24"/>
          <w:szCs w:val="24"/>
        </w:rPr>
        <w:t>izvršenu uslugu</w:t>
      </w:r>
      <w:r w:rsidRPr="00D6278E">
        <w:rPr>
          <w:rFonts w:ascii="Arial" w:hAnsi="Arial" w:cs="Arial"/>
          <w:sz w:val="24"/>
          <w:szCs w:val="24"/>
        </w:rPr>
        <w:t>, u roku o</w:t>
      </w:r>
      <w:r>
        <w:rPr>
          <w:rFonts w:ascii="Arial" w:hAnsi="Arial" w:cs="Arial"/>
          <w:sz w:val="24"/>
          <w:szCs w:val="24"/>
        </w:rPr>
        <w:t>d 3</w:t>
      </w:r>
      <w:r w:rsidRPr="00D6278E">
        <w:rPr>
          <w:rFonts w:ascii="Arial" w:hAnsi="Arial" w:cs="Arial"/>
          <w:sz w:val="24"/>
          <w:szCs w:val="24"/>
        </w:rPr>
        <w:t>0 dana od dana primitka</w:t>
      </w:r>
      <w:r w:rsidR="001869C2">
        <w:rPr>
          <w:rFonts w:ascii="Arial" w:hAnsi="Arial" w:cs="Arial"/>
          <w:sz w:val="24"/>
          <w:szCs w:val="24"/>
        </w:rPr>
        <w:t xml:space="preserve"> valjanog računa.</w:t>
      </w:r>
    </w:p>
    <w:p w:rsidR="00462F55" w:rsidRPr="000177C0" w:rsidRDefault="00462F55" w:rsidP="000177C0">
      <w:pPr>
        <w:rPr>
          <w:rFonts w:ascii="Arial" w:hAnsi="Arial" w:cs="Arial"/>
          <w:b/>
          <w:sz w:val="24"/>
          <w:szCs w:val="24"/>
        </w:rPr>
      </w:pPr>
    </w:p>
    <w:p w:rsidR="00EC2CC8" w:rsidRDefault="00462F55" w:rsidP="007767EB">
      <w:pPr>
        <w:pStyle w:val="2012TEXT"/>
        <w:ind w:left="0"/>
        <w:rPr>
          <w:sz w:val="24"/>
          <w:szCs w:val="24"/>
        </w:rPr>
      </w:pPr>
      <w:r>
        <w:rPr>
          <w:sz w:val="24"/>
          <w:szCs w:val="24"/>
        </w:rPr>
        <w:t xml:space="preserve">Vjerodostojna </w:t>
      </w:r>
      <w:r>
        <w:rPr>
          <w:rFonts w:cs="Arial"/>
          <w:sz w:val="24"/>
          <w:szCs w:val="24"/>
        </w:rPr>
        <w:t>knjigovodstvena</w:t>
      </w:r>
      <w:r w:rsidRPr="00750F0F">
        <w:rPr>
          <w:rFonts w:cs="Arial"/>
          <w:sz w:val="24"/>
          <w:szCs w:val="24"/>
        </w:rPr>
        <w:t xml:space="preserve"> </w:t>
      </w:r>
      <w:r>
        <w:rPr>
          <w:rFonts w:cs="Arial"/>
          <w:sz w:val="24"/>
          <w:szCs w:val="24"/>
        </w:rPr>
        <w:t>dokumentacija (račun,</w:t>
      </w:r>
      <w:r w:rsidRPr="00462F55">
        <w:rPr>
          <w:sz w:val="24"/>
          <w:szCs w:val="24"/>
        </w:rPr>
        <w:t xml:space="preserve"> </w:t>
      </w:r>
      <w:r w:rsidRPr="003C0FA7">
        <w:rPr>
          <w:sz w:val="24"/>
          <w:szCs w:val="24"/>
        </w:rPr>
        <w:t>otpremnica ili prijamni list ovjereni od strane odabranog ponuditelja i Naručitelja</w:t>
      </w:r>
      <w:r>
        <w:rPr>
          <w:rFonts w:cs="Arial"/>
          <w:sz w:val="24"/>
          <w:szCs w:val="24"/>
        </w:rPr>
        <w:t xml:space="preserve"> ) </w:t>
      </w:r>
      <w:r w:rsidR="007767EB" w:rsidRPr="007767EB">
        <w:rPr>
          <w:sz w:val="24"/>
          <w:szCs w:val="24"/>
        </w:rPr>
        <w:t>se dostavlja na plaćanje na adresu:</w:t>
      </w:r>
      <w:r w:rsidR="00A70A0B">
        <w:rPr>
          <w:sz w:val="24"/>
          <w:szCs w:val="24"/>
        </w:rPr>
        <w:t xml:space="preserve"> </w:t>
      </w:r>
      <w:r w:rsidR="0028555F">
        <w:rPr>
          <w:sz w:val="24"/>
          <w:szCs w:val="24"/>
        </w:rPr>
        <w:t xml:space="preserve">Radnička cesta </w:t>
      </w:r>
      <w:r w:rsidR="00F06A16">
        <w:rPr>
          <w:sz w:val="24"/>
          <w:szCs w:val="24"/>
        </w:rPr>
        <w:t>8</w:t>
      </w:r>
      <w:r w:rsidR="0028555F">
        <w:rPr>
          <w:sz w:val="24"/>
          <w:szCs w:val="24"/>
        </w:rPr>
        <w:t>0</w:t>
      </w:r>
      <w:r w:rsidR="00F06A16">
        <w:rPr>
          <w:sz w:val="24"/>
          <w:szCs w:val="24"/>
        </w:rPr>
        <w:t>, 10000 Zagreb,</w:t>
      </w:r>
      <w:r w:rsidR="007767EB" w:rsidRPr="007767EB">
        <w:rPr>
          <w:sz w:val="24"/>
          <w:szCs w:val="24"/>
        </w:rPr>
        <w:t xml:space="preserve"> s naznakom naziva ugovora</w:t>
      </w:r>
      <w:r w:rsidR="00F06A16">
        <w:rPr>
          <w:sz w:val="24"/>
          <w:szCs w:val="24"/>
        </w:rPr>
        <w:t>:</w:t>
      </w:r>
      <w:r w:rsidR="007767EB" w:rsidRPr="007767EB">
        <w:rPr>
          <w:sz w:val="24"/>
          <w:szCs w:val="24"/>
        </w:rPr>
        <w:t xml:space="preserve"> </w:t>
      </w:r>
      <w:r w:rsidR="00A565F4">
        <w:rPr>
          <w:rFonts w:cs="Arial"/>
          <w:b/>
          <w:sz w:val="24"/>
          <w:szCs w:val="24"/>
        </w:rPr>
        <w:t>Javna govorna usluga mobilne telefonije</w:t>
      </w:r>
      <w:r w:rsidR="000C0199">
        <w:rPr>
          <w:rFonts w:cs="Arial"/>
          <w:b/>
          <w:sz w:val="24"/>
          <w:szCs w:val="24"/>
        </w:rPr>
        <w:t xml:space="preserve">, </w:t>
      </w:r>
      <w:r w:rsidR="00F06A16">
        <w:rPr>
          <w:rFonts w:cs="Arial"/>
          <w:sz w:val="24"/>
          <w:szCs w:val="24"/>
        </w:rPr>
        <w:t xml:space="preserve">s pozivom na </w:t>
      </w:r>
      <w:r w:rsidR="008C0CBA">
        <w:rPr>
          <w:rFonts w:cs="Arial"/>
          <w:sz w:val="24"/>
          <w:szCs w:val="24"/>
        </w:rPr>
        <w:t xml:space="preserve">broj ugovora, </w:t>
      </w:r>
      <w:r w:rsidR="00F06A16">
        <w:rPr>
          <w:rFonts w:cs="Arial"/>
          <w:sz w:val="24"/>
          <w:szCs w:val="24"/>
        </w:rPr>
        <w:t xml:space="preserve">klasu i urudžbeni </w:t>
      </w:r>
      <w:r w:rsidR="00F06A16">
        <w:rPr>
          <w:rFonts w:cs="Arial"/>
          <w:sz w:val="24"/>
          <w:szCs w:val="24"/>
        </w:rPr>
        <w:lastRenderedPageBreak/>
        <w:t>broj ugovora.</w:t>
      </w:r>
      <w:r w:rsidR="00F06A16" w:rsidRPr="007767EB">
        <w:rPr>
          <w:sz w:val="24"/>
          <w:szCs w:val="24"/>
        </w:rPr>
        <w:t xml:space="preserve"> </w:t>
      </w:r>
      <w:r w:rsidR="008C0CBA">
        <w:rPr>
          <w:sz w:val="24"/>
          <w:szCs w:val="24"/>
        </w:rPr>
        <w:t xml:space="preserve">Računi ispostavljeni na nepropisan način će biti vraćeni. </w:t>
      </w:r>
      <w:r w:rsidR="007767EB" w:rsidRPr="007767EB">
        <w:rPr>
          <w:sz w:val="24"/>
          <w:szCs w:val="24"/>
        </w:rPr>
        <w:t xml:space="preserve">Plaćanje se obavlja na </w:t>
      </w:r>
      <w:r w:rsidR="00DD7552">
        <w:rPr>
          <w:sz w:val="24"/>
          <w:szCs w:val="24"/>
        </w:rPr>
        <w:t>račun</w:t>
      </w:r>
      <w:r w:rsidR="007767EB" w:rsidRPr="007767EB">
        <w:rPr>
          <w:sz w:val="24"/>
          <w:szCs w:val="24"/>
        </w:rPr>
        <w:t xml:space="preserve"> odabranog ponuditelja. </w:t>
      </w:r>
    </w:p>
    <w:p w:rsidR="007767EB" w:rsidRPr="00107E78" w:rsidRDefault="007767EB" w:rsidP="007767EB">
      <w:pPr>
        <w:pStyle w:val="2012TEXT"/>
        <w:ind w:left="0"/>
        <w:rPr>
          <w:color w:val="000000" w:themeColor="text1"/>
        </w:rPr>
      </w:pPr>
      <w:r w:rsidRPr="00107E78">
        <w:rPr>
          <w:color w:val="000000" w:themeColor="text1"/>
          <w:sz w:val="24"/>
          <w:szCs w:val="24"/>
        </w:rPr>
        <w:t xml:space="preserve">Ukoliko ponuditelj određeni dio predmeta nabave ustupi </w:t>
      </w:r>
      <w:proofErr w:type="spellStart"/>
      <w:r w:rsidRPr="00107E78">
        <w:rPr>
          <w:color w:val="000000" w:themeColor="text1"/>
          <w:sz w:val="24"/>
          <w:szCs w:val="24"/>
        </w:rPr>
        <w:t>podizvoditeljima</w:t>
      </w:r>
      <w:proofErr w:type="spellEnd"/>
      <w:r w:rsidRPr="00107E78">
        <w:rPr>
          <w:color w:val="000000" w:themeColor="text1"/>
          <w:sz w:val="24"/>
          <w:szCs w:val="24"/>
        </w:rPr>
        <w:t xml:space="preserve"> uz svoj račun obvezno prilaže račune svojih </w:t>
      </w:r>
      <w:proofErr w:type="spellStart"/>
      <w:r w:rsidRPr="00107E78">
        <w:rPr>
          <w:color w:val="000000" w:themeColor="text1"/>
          <w:sz w:val="24"/>
          <w:szCs w:val="24"/>
        </w:rPr>
        <w:t>podizvoditelja</w:t>
      </w:r>
      <w:proofErr w:type="spellEnd"/>
      <w:r w:rsidRPr="00107E78">
        <w:rPr>
          <w:color w:val="000000" w:themeColor="text1"/>
          <w:sz w:val="24"/>
          <w:szCs w:val="24"/>
        </w:rPr>
        <w:t xml:space="preserve"> koje je prethodno potvrdio. Priložene valjane račune Naručitelj neposredno plaća </w:t>
      </w:r>
      <w:proofErr w:type="spellStart"/>
      <w:r w:rsidRPr="00107E78">
        <w:rPr>
          <w:color w:val="000000" w:themeColor="text1"/>
          <w:sz w:val="24"/>
          <w:szCs w:val="24"/>
        </w:rPr>
        <w:t>podizvoditelju</w:t>
      </w:r>
      <w:proofErr w:type="spellEnd"/>
      <w:r w:rsidRPr="00107E78">
        <w:rPr>
          <w:color w:val="000000" w:themeColor="text1"/>
        </w:rPr>
        <w:t xml:space="preserve">. </w:t>
      </w:r>
    </w:p>
    <w:p w:rsidR="002E1263" w:rsidRDefault="002E1263" w:rsidP="002E1263">
      <w:pPr>
        <w:rPr>
          <w:rFonts w:ascii="Arial" w:hAnsi="Arial" w:cs="Arial"/>
          <w:b/>
          <w:color w:val="000000" w:themeColor="text1"/>
          <w:sz w:val="24"/>
          <w:szCs w:val="24"/>
        </w:rPr>
      </w:pPr>
    </w:p>
    <w:p w:rsidR="005C3AAC" w:rsidRPr="008075C6" w:rsidRDefault="00A70A0B" w:rsidP="008075C6">
      <w:pPr>
        <w:pStyle w:val="Default"/>
        <w:jc w:val="both"/>
        <w:rPr>
          <w:rFonts w:ascii="Arial" w:hAnsi="Arial" w:cs="Arial"/>
          <w:color w:val="auto"/>
        </w:rPr>
      </w:pPr>
      <w:r>
        <w:rPr>
          <w:rFonts w:ascii="Arial" w:hAnsi="Arial" w:cs="Arial"/>
          <w:color w:val="auto"/>
        </w:rPr>
        <w:t>Napomena: Budući da je količina predmeta nabave okvirna, sukladno članku 5. U</w:t>
      </w:r>
      <w:r w:rsidRPr="00F8382B">
        <w:rPr>
          <w:rFonts w:ascii="Arial" w:hAnsi="Arial" w:cs="Arial"/>
          <w:color w:val="auto"/>
        </w:rPr>
        <w:t>redbe o načinu izrade i postupanju s dokumentac</w:t>
      </w:r>
      <w:r>
        <w:rPr>
          <w:rFonts w:ascii="Arial" w:hAnsi="Arial" w:cs="Arial"/>
          <w:color w:val="auto"/>
        </w:rPr>
        <w:t>ijom za nadmetanje i ponudama (N</w:t>
      </w:r>
      <w:r w:rsidRPr="00F8382B">
        <w:rPr>
          <w:rFonts w:ascii="Arial" w:hAnsi="Arial" w:cs="Arial"/>
          <w:color w:val="auto"/>
        </w:rPr>
        <w:t>arodne novine, broj</w:t>
      </w:r>
      <w:r>
        <w:rPr>
          <w:rFonts w:ascii="Arial" w:hAnsi="Arial" w:cs="Arial"/>
          <w:color w:val="auto"/>
        </w:rPr>
        <w:t xml:space="preserve"> 10/12), ukupna plaćanja bez PDV</w:t>
      </w:r>
      <w:r w:rsidRPr="00F8382B">
        <w:rPr>
          <w:rFonts w:ascii="Arial" w:hAnsi="Arial" w:cs="Arial"/>
          <w:color w:val="auto"/>
        </w:rPr>
        <w:t>-a na temelju svih ugovora sklopljenih n</w:t>
      </w:r>
      <w:r>
        <w:rPr>
          <w:rFonts w:ascii="Arial" w:hAnsi="Arial" w:cs="Arial"/>
          <w:color w:val="auto"/>
        </w:rPr>
        <w:t xml:space="preserve">a temelju obvezujućeg okvirnog sporazuma ne </w:t>
      </w:r>
      <w:r w:rsidRPr="00F8382B">
        <w:rPr>
          <w:rFonts w:ascii="Arial" w:hAnsi="Arial" w:cs="Arial"/>
          <w:color w:val="auto"/>
        </w:rPr>
        <w:t>smiju prelaziti procijenjenu vrijednost nabave.</w:t>
      </w:r>
    </w:p>
    <w:p w:rsidR="005C3AAC" w:rsidRDefault="005C3AAC" w:rsidP="00A8795F">
      <w:pPr>
        <w:rPr>
          <w:rFonts w:ascii="Arial" w:hAnsi="Arial" w:cs="Arial"/>
          <w:b/>
          <w:sz w:val="24"/>
          <w:szCs w:val="24"/>
        </w:rPr>
      </w:pPr>
    </w:p>
    <w:p w:rsidR="00A8795F" w:rsidRPr="00492085" w:rsidRDefault="00780CBF" w:rsidP="00A8795F">
      <w:pPr>
        <w:rPr>
          <w:rFonts w:ascii="Arial" w:hAnsi="Arial" w:cs="Arial"/>
          <w:b/>
          <w:sz w:val="24"/>
          <w:szCs w:val="24"/>
        </w:rPr>
      </w:pPr>
      <w:r>
        <w:rPr>
          <w:rFonts w:ascii="Arial" w:hAnsi="Arial" w:cs="Arial"/>
          <w:b/>
          <w:sz w:val="24"/>
          <w:szCs w:val="24"/>
        </w:rPr>
        <w:t>2</w:t>
      </w:r>
      <w:r w:rsidR="00FB382C">
        <w:rPr>
          <w:rFonts w:ascii="Arial" w:hAnsi="Arial" w:cs="Arial"/>
          <w:b/>
          <w:sz w:val="24"/>
          <w:szCs w:val="24"/>
        </w:rPr>
        <w:t>2</w:t>
      </w:r>
      <w:r w:rsidR="00A8795F" w:rsidRPr="00492085">
        <w:rPr>
          <w:rFonts w:ascii="Arial" w:hAnsi="Arial" w:cs="Arial"/>
          <w:b/>
          <w:sz w:val="24"/>
          <w:szCs w:val="24"/>
        </w:rPr>
        <w:t>. Rok valjanosti ponude</w:t>
      </w:r>
    </w:p>
    <w:p w:rsidR="008C0CBA" w:rsidRPr="00492085" w:rsidRDefault="00F61F19" w:rsidP="008C0CBA">
      <w:pPr>
        <w:pStyle w:val="Tijeloteksta"/>
        <w:spacing w:before="60" w:after="60"/>
        <w:rPr>
          <w:rFonts w:cs="Arial"/>
        </w:rPr>
      </w:pPr>
      <w:r>
        <w:rPr>
          <w:rFonts w:cs="Arial"/>
        </w:rPr>
        <w:t xml:space="preserve">Najmanje </w:t>
      </w:r>
      <w:r w:rsidR="00B24BF1">
        <w:rPr>
          <w:rFonts w:cs="Arial"/>
        </w:rPr>
        <w:t>6</w:t>
      </w:r>
      <w:r w:rsidRPr="0024331F">
        <w:rPr>
          <w:rFonts w:cs="Arial"/>
        </w:rPr>
        <w:t>0</w:t>
      </w:r>
      <w:r w:rsidR="008C0CBA" w:rsidRPr="00492085">
        <w:rPr>
          <w:rFonts w:cs="Arial"/>
        </w:rPr>
        <w:t xml:space="preserve"> dana od dana određenog za dostavu ponude.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w:t>
      </w:r>
    </w:p>
    <w:p w:rsidR="00D95C62" w:rsidRDefault="008C0CBA" w:rsidP="003A04F9">
      <w:pPr>
        <w:pStyle w:val="Tijeloteksta"/>
        <w:rPr>
          <w:rFonts w:cs="Arial"/>
        </w:rPr>
      </w:pPr>
      <w:r w:rsidRPr="00492085">
        <w:rPr>
          <w:rFonts w:cs="Arial"/>
        </w:rPr>
        <w:t>U roku produženja valjanosti ponude niti naručitelj niti ponuditelj neće tražiti izmjenu ponude.</w:t>
      </w:r>
    </w:p>
    <w:p w:rsidR="003A04F9" w:rsidRDefault="003A04F9" w:rsidP="00A8795F">
      <w:pPr>
        <w:rPr>
          <w:rFonts w:ascii="Arial" w:hAnsi="Arial" w:cs="Arial"/>
          <w:b/>
          <w:sz w:val="24"/>
          <w:szCs w:val="24"/>
        </w:rPr>
      </w:pPr>
    </w:p>
    <w:p w:rsidR="00496EB8" w:rsidRDefault="00780CBF" w:rsidP="00A8795F">
      <w:pPr>
        <w:rPr>
          <w:rFonts w:ascii="Arial" w:hAnsi="Arial" w:cs="Arial"/>
          <w:b/>
          <w:sz w:val="24"/>
          <w:szCs w:val="24"/>
        </w:rPr>
      </w:pPr>
      <w:r>
        <w:rPr>
          <w:rFonts w:ascii="Arial" w:hAnsi="Arial" w:cs="Arial"/>
          <w:b/>
          <w:sz w:val="24"/>
          <w:szCs w:val="24"/>
        </w:rPr>
        <w:t>2</w:t>
      </w:r>
      <w:r w:rsidR="00FB382C">
        <w:rPr>
          <w:rFonts w:ascii="Arial" w:hAnsi="Arial" w:cs="Arial"/>
          <w:b/>
          <w:sz w:val="24"/>
          <w:szCs w:val="24"/>
        </w:rPr>
        <w:t>3</w:t>
      </w:r>
      <w:r w:rsidR="00A8795F" w:rsidRPr="00492085">
        <w:rPr>
          <w:rFonts w:ascii="Arial" w:hAnsi="Arial" w:cs="Arial"/>
          <w:b/>
          <w:sz w:val="24"/>
          <w:szCs w:val="24"/>
        </w:rPr>
        <w:t>. Zajedničke ponude</w:t>
      </w:r>
    </w:p>
    <w:p w:rsidR="008C0CBA" w:rsidRPr="00496EB8" w:rsidRDefault="008C0CBA" w:rsidP="008C0CBA">
      <w:pPr>
        <w:jc w:val="both"/>
        <w:rPr>
          <w:rFonts w:ascii="Arial" w:hAnsi="Arial" w:cs="Arial"/>
          <w:sz w:val="24"/>
          <w:szCs w:val="24"/>
        </w:rPr>
      </w:pPr>
      <w:r w:rsidRPr="00496EB8">
        <w:rPr>
          <w:rFonts w:ascii="Arial" w:hAnsi="Arial" w:cs="Arial"/>
          <w:sz w:val="24"/>
          <w:szCs w:val="24"/>
        </w:rPr>
        <w:t>Zajednica ponuditelja je udruženje više gospodarskih subjekata koji su pravodobno dostavili zajedničku ponudu.</w:t>
      </w:r>
    </w:p>
    <w:p w:rsidR="008C0CBA" w:rsidRDefault="008C0CBA" w:rsidP="008C0CBA">
      <w:pPr>
        <w:jc w:val="both"/>
        <w:rPr>
          <w:rFonts w:ascii="Arial" w:hAnsi="Arial" w:cs="Arial"/>
          <w:sz w:val="24"/>
          <w:szCs w:val="24"/>
        </w:rPr>
      </w:pPr>
      <w:r w:rsidRPr="00496EB8">
        <w:rPr>
          <w:rFonts w:ascii="Arial" w:hAnsi="Arial" w:cs="Arial"/>
          <w:sz w:val="24"/>
          <w:szCs w:val="24"/>
        </w:rPr>
        <w:t>Odgovornost ponuditelja iz zajedničke ponude je solidarna</w:t>
      </w:r>
      <w:r>
        <w:rPr>
          <w:rFonts w:ascii="Arial" w:hAnsi="Arial" w:cs="Arial"/>
          <w:sz w:val="24"/>
          <w:szCs w:val="24"/>
        </w:rPr>
        <w:t>.</w:t>
      </w:r>
      <w:r w:rsidRPr="000E4D31">
        <w:rPr>
          <w:rFonts w:ascii="Arial" w:hAnsi="Arial" w:cs="Arial"/>
          <w:sz w:val="24"/>
          <w:szCs w:val="24"/>
        </w:rPr>
        <w:t xml:space="preserve"> </w:t>
      </w:r>
      <w:r w:rsidRPr="000C1169">
        <w:rPr>
          <w:rFonts w:ascii="Arial" w:hAnsi="Arial" w:cs="Arial"/>
          <w:sz w:val="24"/>
          <w:szCs w:val="24"/>
        </w:rPr>
        <w:t>Ponuditelj koji je samostalno podnio ponudu ne smije istodobno sudjelovati u zajedničkoj ponudi.</w:t>
      </w:r>
    </w:p>
    <w:p w:rsidR="008C0CBA" w:rsidRPr="00AD7D59" w:rsidRDefault="008C0CBA" w:rsidP="008C0CBA">
      <w:pPr>
        <w:jc w:val="both"/>
        <w:rPr>
          <w:rFonts w:ascii="Arial" w:hAnsi="Arial" w:cs="Arial"/>
          <w:sz w:val="24"/>
          <w:szCs w:val="24"/>
        </w:rPr>
      </w:pPr>
      <w:r w:rsidRPr="00AD7D59">
        <w:rPr>
          <w:rFonts w:ascii="Arial" w:hAnsi="Arial" w:cs="Arial"/>
          <w:sz w:val="24"/>
          <w:szCs w:val="24"/>
        </w:rPr>
        <w:t xml:space="preserve">Zajednica ponuditelja mora dokazati kako su svi gospodarski subjekti udruženi u zajednicu ponuditelja solidarno odgovorni za izvršenja predmeta nabave. </w:t>
      </w:r>
    </w:p>
    <w:p w:rsidR="008C0CBA" w:rsidRPr="00AD7D59" w:rsidRDefault="008C0CBA" w:rsidP="008C0CBA">
      <w:pPr>
        <w:jc w:val="both"/>
        <w:rPr>
          <w:rFonts w:ascii="Arial" w:hAnsi="Arial" w:cs="Arial"/>
          <w:sz w:val="24"/>
          <w:szCs w:val="24"/>
        </w:rPr>
      </w:pPr>
      <w:r w:rsidRPr="00AD7D59">
        <w:rPr>
          <w:rFonts w:ascii="Arial" w:hAnsi="Arial" w:cs="Arial"/>
          <w:i/>
          <w:sz w:val="24"/>
          <w:szCs w:val="24"/>
        </w:rPr>
        <w:t>Izjava o solidarnoj odgovornosti prilaže se samo u slučaju nuđenja zajedničke ponude.</w:t>
      </w:r>
    </w:p>
    <w:p w:rsidR="008C0CBA" w:rsidRDefault="008C0CBA" w:rsidP="008C0CBA">
      <w:pPr>
        <w:jc w:val="both"/>
        <w:rPr>
          <w:rFonts w:ascii="Arial" w:hAnsi="Arial" w:cs="Arial"/>
          <w:sz w:val="24"/>
          <w:szCs w:val="24"/>
        </w:rPr>
      </w:pPr>
      <w:r w:rsidRPr="00AD7D59">
        <w:rPr>
          <w:rFonts w:ascii="Arial" w:hAnsi="Arial" w:cs="Arial"/>
          <w:sz w:val="24"/>
          <w:szCs w:val="24"/>
        </w:rPr>
        <w:t>Obrazac izjave nalazi se u prilogu ove dokumentacije za nadmetanje a mora sadržavati pečat i potpis ovlaštenih osoba svih gospodarskih subjekata koji zajednički podnose ponudu</w:t>
      </w:r>
      <w:r w:rsidR="00D66ABB">
        <w:rPr>
          <w:rFonts w:ascii="Arial" w:hAnsi="Arial" w:cs="Arial"/>
          <w:sz w:val="24"/>
          <w:szCs w:val="24"/>
        </w:rPr>
        <w:t>.</w:t>
      </w:r>
    </w:p>
    <w:p w:rsidR="000A233F" w:rsidRDefault="008C0CBA" w:rsidP="008C0CBA">
      <w:pPr>
        <w:jc w:val="both"/>
        <w:rPr>
          <w:rFonts w:ascii="Arial" w:hAnsi="Arial" w:cs="Arial"/>
          <w:sz w:val="24"/>
          <w:szCs w:val="24"/>
        </w:rPr>
      </w:pPr>
      <w:r w:rsidRPr="00602796">
        <w:rPr>
          <w:rFonts w:ascii="Arial" w:hAnsi="Arial" w:cs="Arial"/>
          <w:sz w:val="24"/>
          <w:szCs w:val="24"/>
        </w:rPr>
        <w:t xml:space="preserve">Za potrebe dostavljanja ponude ili zahtjeva za sudjelovanje naručitelj ne smije od zajednice ponuditelja ili natjecatelja zahtijevati određeni pravni oblik njihova zajedničkog ustrojstva, ali može poslije odabira od zajednice ponuditelja zahtijevati određeni pravni oblik u mjeri u kojoj je to potrebno za zadovoljavajuće izvršenje ugovora. </w:t>
      </w:r>
    </w:p>
    <w:p w:rsidR="008C0CBA" w:rsidRPr="00602796" w:rsidRDefault="000A233F" w:rsidP="008C0CBA">
      <w:pPr>
        <w:jc w:val="both"/>
        <w:rPr>
          <w:rFonts w:ascii="Arial" w:hAnsi="Arial" w:cs="Arial"/>
          <w:sz w:val="24"/>
          <w:szCs w:val="24"/>
        </w:rPr>
      </w:pPr>
      <w:r>
        <w:rPr>
          <w:rFonts w:ascii="Arial" w:hAnsi="Arial" w:cs="Arial"/>
          <w:sz w:val="24"/>
          <w:szCs w:val="24"/>
        </w:rPr>
        <w:t xml:space="preserve">Sukladno članku 14. </w:t>
      </w:r>
      <w:r w:rsidR="00DD7552">
        <w:rPr>
          <w:rFonts w:ascii="Arial" w:hAnsi="Arial" w:cs="Arial"/>
          <w:sz w:val="24"/>
          <w:szCs w:val="24"/>
        </w:rPr>
        <w:t>s</w:t>
      </w:r>
      <w:r>
        <w:rPr>
          <w:rFonts w:ascii="Arial" w:hAnsi="Arial" w:cs="Arial"/>
          <w:sz w:val="24"/>
          <w:szCs w:val="24"/>
        </w:rPr>
        <w:t>tavku 2. Zakona, u</w:t>
      </w:r>
      <w:r w:rsidR="008C0CBA" w:rsidRPr="000A233F">
        <w:rPr>
          <w:rFonts w:ascii="Arial" w:hAnsi="Arial" w:cs="Arial"/>
          <w:sz w:val="24"/>
          <w:szCs w:val="24"/>
        </w:rPr>
        <w:t xml:space="preserve">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784B8B" w:rsidRPr="00492085" w:rsidRDefault="00A8795F" w:rsidP="00A8795F">
      <w:pPr>
        <w:jc w:val="both"/>
        <w:rPr>
          <w:rFonts w:ascii="Arial" w:hAnsi="Arial" w:cs="Arial"/>
          <w:b/>
          <w:sz w:val="24"/>
          <w:szCs w:val="24"/>
        </w:rPr>
      </w:pPr>
      <w:bookmarkStart w:id="0" w:name="_Toc240347786"/>
      <w:r w:rsidRPr="00492085">
        <w:rPr>
          <w:rFonts w:ascii="Arial" w:hAnsi="Arial" w:cs="Arial"/>
          <w:b/>
          <w:sz w:val="24"/>
          <w:szCs w:val="24"/>
        </w:rPr>
        <w:lastRenderedPageBreak/>
        <w:t>2</w:t>
      </w:r>
      <w:r w:rsidR="00FB382C">
        <w:rPr>
          <w:rFonts w:ascii="Arial" w:hAnsi="Arial" w:cs="Arial"/>
          <w:b/>
          <w:sz w:val="24"/>
          <w:szCs w:val="24"/>
        </w:rPr>
        <w:t>4</w:t>
      </w:r>
      <w:r w:rsidRPr="00492085">
        <w:rPr>
          <w:rFonts w:ascii="Arial" w:hAnsi="Arial" w:cs="Arial"/>
          <w:b/>
          <w:sz w:val="24"/>
          <w:szCs w:val="24"/>
        </w:rPr>
        <w:t xml:space="preserve">. </w:t>
      </w:r>
      <w:proofErr w:type="spellStart"/>
      <w:r w:rsidRPr="00492085">
        <w:rPr>
          <w:rFonts w:ascii="Arial" w:hAnsi="Arial" w:cs="Arial"/>
          <w:b/>
          <w:sz w:val="24"/>
          <w:szCs w:val="24"/>
        </w:rPr>
        <w:t>Podisporučitelj</w:t>
      </w:r>
      <w:proofErr w:type="spellEnd"/>
      <w:r w:rsidRPr="00492085">
        <w:rPr>
          <w:rFonts w:ascii="Arial" w:hAnsi="Arial" w:cs="Arial"/>
          <w:b/>
          <w:sz w:val="24"/>
          <w:szCs w:val="24"/>
        </w:rPr>
        <w:t>/</w:t>
      </w:r>
      <w:proofErr w:type="spellStart"/>
      <w:r w:rsidRPr="00492085">
        <w:rPr>
          <w:rFonts w:ascii="Arial" w:hAnsi="Arial" w:cs="Arial"/>
          <w:b/>
          <w:sz w:val="24"/>
          <w:szCs w:val="24"/>
        </w:rPr>
        <w:t>podizvoditelj</w:t>
      </w:r>
      <w:bookmarkEnd w:id="0"/>
      <w:proofErr w:type="spellEnd"/>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(1) Javni naručitelj ne zahtijeva od gospodarskih subjekata da dio ugovora o javnoj nabavi daju u podugovor ili da angažiraju određene </w:t>
      </w:r>
      <w:proofErr w:type="spellStart"/>
      <w:r w:rsidRPr="001615CB">
        <w:rPr>
          <w:rFonts w:ascii="Arial" w:hAnsi="Arial" w:cs="Arial"/>
          <w:sz w:val="24"/>
          <w:szCs w:val="24"/>
        </w:rPr>
        <w:t>podizvoditelje</w:t>
      </w:r>
      <w:proofErr w:type="spellEnd"/>
      <w:r w:rsidRPr="001615CB">
        <w:rPr>
          <w:rFonts w:ascii="Arial" w:hAnsi="Arial" w:cs="Arial"/>
          <w:sz w:val="24"/>
          <w:szCs w:val="24"/>
        </w:rPr>
        <w:t xml:space="preserve"> niti ih u tome ograničava, osim ako posebnim propisom ili međunarodnim sporazumom nije drugačije određeno.</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(2) Gospodarski subjekti koji namjeravaju dati dio ugovora o javnoj nabavi u podugovor jednom ili više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dužni su u ponudi navesti sljedeće podatke:</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1615CB">
        <w:rPr>
          <w:rFonts w:ascii="Arial" w:hAnsi="Arial" w:cs="Arial"/>
          <w:sz w:val="24"/>
          <w:szCs w:val="24"/>
        </w:rPr>
        <w:t>podizvoditelja</w:t>
      </w:r>
      <w:proofErr w:type="spellEnd"/>
      <w:r w:rsidRPr="001615CB">
        <w:rPr>
          <w:rFonts w:ascii="Arial" w:hAnsi="Arial" w:cs="Arial"/>
          <w:sz w:val="24"/>
          <w:szCs w:val="24"/>
        </w:rPr>
        <w:t>, i</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predmet, količinu, vrijednost podugovora i postotni dio ugovora o javnoj nabavi koji se daje u podugovor.</w:t>
      </w:r>
    </w:p>
    <w:p w:rsidR="008C0CBA" w:rsidRDefault="008C0CBA" w:rsidP="008C0CBA">
      <w:pPr>
        <w:pStyle w:val="Bezproreda"/>
        <w:jc w:val="both"/>
        <w:rPr>
          <w:rFonts w:ascii="Arial" w:hAnsi="Arial" w:cs="Arial"/>
          <w:sz w:val="24"/>
          <w:szCs w:val="24"/>
        </w:rPr>
      </w:pPr>
      <w:r w:rsidRPr="001615CB">
        <w:rPr>
          <w:rFonts w:ascii="Arial" w:hAnsi="Arial" w:cs="Arial"/>
          <w:sz w:val="24"/>
          <w:szCs w:val="24"/>
        </w:rPr>
        <w:t>(3) Ako je odabrani ponuditelj dio ugovora o javnoj nabavi dao u podugovor, podaci iz stavka 2. moraju biti navedeni u ugovoru o javnoj nabavi.</w:t>
      </w:r>
    </w:p>
    <w:p w:rsidR="008C0CBA" w:rsidRPr="001615CB" w:rsidRDefault="008C0CBA" w:rsidP="008C0CBA">
      <w:pPr>
        <w:pStyle w:val="Bezproreda"/>
        <w:jc w:val="both"/>
        <w:rPr>
          <w:rFonts w:ascii="Arial" w:hAnsi="Arial" w:cs="Arial"/>
          <w:sz w:val="24"/>
          <w:szCs w:val="24"/>
        </w:rPr>
      </w:pPr>
    </w:p>
    <w:p w:rsidR="008C0CBA" w:rsidRDefault="008C0CBA" w:rsidP="008C0CBA">
      <w:pPr>
        <w:pStyle w:val="Bezproreda"/>
        <w:jc w:val="both"/>
        <w:rPr>
          <w:rFonts w:ascii="Arial" w:hAnsi="Arial" w:cs="Arial"/>
          <w:sz w:val="24"/>
          <w:szCs w:val="24"/>
        </w:rPr>
      </w:pPr>
      <w:r w:rsidRPr="001615CB">
        <w:rPr>
          <w:rFonts w:ascii="Arial" w:hAnsi="Arial" w:cs="Arial"/>
          <w:sz w:val="24"/>
          <w:szCs w:val="24"/>
        </w:rPr>
        <w:t xml:space="preserve">(4) Javni naručitelj obvezan je neposredno plaćati </w:t>
      </w:r>
      <w:proofErr w:type="spellStart"/>
      <w:r w:rsidRPr="001615CB">
        <w:rPr>
          <w:rFonts w:ascii="Arial" w:hAnsi="Arial" w:cs="Arial"/>
          <w:sz w:val="24"/>
          <w:szCs w:val="24"/>
        </w:rPr>
        <w:t>podizvoditelju</w:t>
      </w:r>
      <w:proofErr w:type="spellEnd"/>
      <w:r w:rsidRPr="001615CB">
        <w:rPr>
          <w:rFonts w:ascii="Arial" w:hAnsi="Arial" w:cs="Arial"/>
          <w:sz w:val="24"/>
          <w:szCs w:val="24"/>
        </w:rPr>
        <w:t xml:space="preserve"> za izvedene radove, isporučenu robu ili pružene usluge.</w:t>
      </w:r>
    </w:p>
    <w:p w:rsidR="008C0CBA" w:rsidRPr="001615CB" w:rsidRDefault="008C0CBA" w:rsidP="008C0CBA">
      <w:pPr>
        <w:pStyle w:val="Bezproreda"/>
        <w:jc w:val="both"/>
        <w:rPr>
          <w:rFonts w:ascii="Arial" w:hAnsi="Arial" w:cs="Arial"/>
          <w:sz w:val="24"/>
          <w:szCs w:val="24"/>
        </w:rPr>
      </w:pPr>
    </w:p>
    <w:p w:rsidR="008C0CBA" w:rsidRDefault="008C0CBA" w:rsidP="008C0CBA">
      <w:pPr>
        <w:pStyle w:val="Bezproreda"/>
        <w:jc w:val="both"/>
        <w:rPr>
          <w:rFonts w:ascii="Arial" w:hAnsi="Arial" w:cs="Arial"/>
          <w:sz w:val="24"/>
          <w:szCs w:val="24"/>
        </w:rPr>
      </w:pPr>
      <w:r w:rsidRPr="001615CB">
        <w:rPr>
          <w:rFonts w:ascii="Arial" w:hAnsi="Arial" w:cs="Arial"/>
          <w:sz w:val="24"/>
          <w:szCs w:val="24"/>
        </w:rPr>
        <w:t xml:space="preserve">(5) Odabrani ponuditelj mora svom računu, odnosno situaciji priložiti račune, odnosno situacije svojih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koje je prethodno potvrdio.</w:t>
      </w:r>
    </w:p>
    <w:p w:rsidR="008C0CBA" w:rsidRPr="001615CB" w:rsidRDefault="008C0CBA" w:rsidP="008C0CBA">
      <w:pPr>
        <w:pStyle w:val="Bezproreda"/>
        <w:jc w:val="both"/>
        <w:rPr>
          <w:rFonts w:ascii="Arial" w:hAnsi="Arial" w:cs="Arial"/>
          <w:sz w:val="24"/>
          <w:szCs w:val="24"/>
        </w:rPr>
      </w:pP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(6) Odabrani ponuditelj može tijekom izvršenja ugovora o javnoj nabavi od javnog naručitelja zahtijevati:</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 promjenu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za onaj dio ugovora o javnoj nabavi koji je prethodno dao u podugovor,</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preuzimanje izvršenja dijela ugovora o javnoj nabavi koji je prethodno dao u podugovor,</w:t>
      </w:r>
    </w:p>
    <w:p w:rsidR="008C0CBA" w:rsidRDefault="008C0CBA" w:rsidP="008C0CBA">
      <w:pPr>
        <w:pStyle w:val="Bezproreda"/>
        <w:jc w:val="both"/>
        <w:rPr>
          <w:rFonts w:ascii="Arial" w:hAnsi="Arial" w:cs="Arial"/>
          <w:sz w:val="24"/>
          <w:szCs w:val="24"/>
        </w:rPr>
      </w:pPr>
      <w:r w:rsidRPr="001615CB">
        <w:rPr>
          <w:rFonts w:ascii="Arial" w:hAnsi="Arial" w:cs="Arial"/>
          <w:sz w:val="24"/>
          <w:szCs w:val="24"/>
        </w:rPr>
        <w:t xml:space="preserve">– uvođenje jednog ili više novih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čiji ukupni udio ne smije prijeći 30% vrijednosti ugovora o javnoj nabavi neovisno o tome je li prethodno dao dio ugovora o javnoj nabavi u podugovor ili ne.</w:t>
      </w:r>
    </w:p>
    <w:p w:rsidR="008C0CBA" w:rsidRPr="001615CB" w:rsidRDefault="008C0CBA" w:rsidP="008C0CBA">
      <w:pPr>
        <w:pStyle w:val="Bezproreda"/>
        <w:jc w:val="both"/>
        <w:rPr>
          <w:rFonts w:ascii="Arial" w:hAnsi="Arial" w:cs="Arial"/>
          <w:sz w:val="24"/>
          <w:szCs w:val="24"/>
        </w:rPr>
      </w:pPr>
    </w:p>
    <w:p w:rsidR="008C0CBA" w:rsidRDefault="008C0CBA" w:rsidP="008C0CBA">
      <w:pPr>
        <w:pStyle w:val="Bezproreda"/>
        <w:jc w:val="both"/>
        <w:rPr>
          <w:rFonts w:ascii="Arial" w:hAnsi="Arial" w:cs="Arial"/>
          <w:sz w:val="24"/>
          <w:szCs w:val="24"/>
        </w:rPr>
      </w:pPr>
      <w:r w:rsidRPr="001615CB">
        <w:rPr>
          <w:rFonts w:ascii="Arial" w:hAnsi="Arial" w:cs="Arial"/>
          <w:sz w:val="24"/>
          <w:szCs w:val="24"/>
        </w:rPr>
        <w:t xml:space="preserve">(7) Uz zahtjev iz stavka 6. podstavaka 1. i 3., odabrani ponuditelj mora javnom naručitelju dostaviti podatke iz stavka 2. za novog </w:t>
      </w:r>
      <w:proofErr w:type="spellStart"/>
      <w:r w:rsidRPr="001615CB">
        <w:rPr>
          <w:rFonts w:ascii="Arial" w:hAnsi="Arial" w:cs="Arial"/>
          <w:sz w:val="24"/>
          <w:szCs w:val="24"/>
        </w:rPr>
        <w:t>podizvoditelja</w:t>
      </w:r>
      <w:proofErr w:type="spellEnd"/>
      <w:r w:rsidRPr="001615CB">
        <w:rPr>
          <w:rFonts w:ascii="Arial" w:hAnsi="Arial" w:cs="Arial"/>
          <w:sz w:val="24"/>
          <w:szCs w:val="24"/>
        </w:rPr>
        <w:t>.</w:t>
      </w:r>
    </w:p>
    <w:p w:rsidR="008C0CBA" w:rsidRPr="001615CB" w:rsidRDefault="008C0CBA" w:rsidP="008C0CBA">
      <w:pPr>
        <w:pStyle w:val="Bezproreda"/>
        <w:jc w:val="both"/>
        <w:rPr>
          <w:rFonts w:ascii="Arial" w:hAnsi="Arial" w:cs="Arial"/>
          <w:sz w:val="24"/>
          <w:szCs w:val="24"/>
        </w:rPr>
      </w:pP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(8) Javni naručitelj može, prije odobravanja zahtjeva iz stavka 6., od odabranog ponuditelja zatražiti važeće dokumente kojima se dokazuje da novi </w:t>
      </w:r>
      <w:proofErr w:type="spellStart"/>
      <w:r w:rsidRPr="001615CB">
        <w:rPr>
          <w:rFonts w:ascii="Arial" w:hAnsi="Arial" w:cs="Arial"/>
          <w:sz w:val="24"/>
          <w:szCs w:val="24"/>
        </w:rPr>
        <w:t>podizvoditelj</w:t>
      </w:r>
      <w:proofErr w:type="spellEnd"/>
      <w:r w:rsidRPr="001615CB">
        <w:rPr>
          <w:rFonts w:ascii="Arial" w:hAnsi="Arial" w:cs="Arial"/>
          <w:sz w:val="24"/>
          <w:szCs w:val="24"/>
        </w:rPr>
        <w:t xml:space="preserve"> ispunjava:</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 uvjete iz članka 67. i članka 68. Zakona ako su u postupku javne nabave oni bili određeni i u odnosu na </w:t>
      </w:r>
      <w:proofErr w:type="spellStart"/>
      <w:r w:rsidRPr="001615CB">
        <w:rPr>
          <w:rFonts w:ascii="Arial" w:hAnsi="Arial" w:cs="Arial"/>
          <w:sz w:val="24"/>
          <w:szCs w:val="24"/>
        </w:rPr>
        <w:t>podizvoditelje</w:t>
      </w:r>
      <w:proofErr w:type="spellEnd"/>
      <w:r w:rsidRPr="001615CB">
        <w:rPr>
          <w:rFonts w:ascii="Arial" w:hAnsi="Arial" w:cs="Arial"/>
          <w:sz w:val="24"/>
          <w:szCs w:val="24"/>
        </w:rPr>
        <w:t>,</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kojeg mijenja,</w:t>
      </w:r>
    </w:p>
    <w:p w:rsidR="008C0CBA" w:rsidRDefault="008C0CBA" w:rsidP="008C0CBA">
      <w:pPr>
        <w:pStyle w:val="Bezproreda"/>
        <w:jc w:val="both"/>
        <w:rPr>
          <w:rFonts w:ascii="Arial" w:hAnsi="Arial" w:cs="Arial"/>
          <w:sz w:val="24"/>
          <w:szCs w:val="24"/>
        </w:rPr>
      </w:pPr>
      <w:r w:rsidRPr="001615CB">
        <w:rPr>
          <w:rFonts w:ascii="Arial" w:hAnsi="Arial" w:cs="Arial"/>
          <w:sz w:val="24"/>
          <w:szCs w:val="24"/>
        </w:rPr>
        <w:t>– posjedovanje važećeg ovlaštenja ili članstva sukladno članku 70. stavku 4.  Zakona, ako je primjenjivo.</w:t>
      </w:r>
    </w:p>
    <w:p w:rsidR="008C0CBA" w:rsidRPr="001615CB" w:rsidRDefault="008C0CBA" w:rsidP="008C0CBA">
      <w:pPr>
        <w:pStyle w:val="Bezproreda"/>
        <w:jc w:val="both"/>
        <w:rPr>
          <w:rFonts w:ascii="Arial" w:hAnsi="Arial" w:cs="Arial"/>
          <w:sz w:val="24"/>
          <w:szCs w:val="24"/>
        </w:rPr>
      </w:pP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lastRenderedPageBreak/>
        <w:t xml:space="preserve">(9) Iznimno, ako zbog opravdanih razloga vezanih za specifične uvjete izvršenja ugovora o javnoj nabavi odredba stavka 4. nije primjenjiva, javni naručitelj obvezan je u dokumentaciji za nadmetanje navesti da nema obvezu neposrednog plaćanja </w:t>
      </w:r>
      <w:proofErr w:type="spellStart"/>
      <w:r w:rsidRPr="001615CB">
        <w:rPr>
          <w:rFonts w:ascii="Arial" w:hAnsi="Arial" w:cs="Arial"/>
          <w:sz w:val="24"/>
          <w:szCs w:val="24"/>
        </w:rPr>
        <w:t>podizvoditelju</w:t>
      </w:r>
      <w:proofErr w:type="spellEnd"/>
      <w:r w:rsidRPr="001615CB">
        <w:rPr>
          <w:rFonts w:ascii="Arial" w:hAnsi="Arial" w:cs="Arial"/>
          <w:sz w:val="24"/>
          <w:szCs w:val="24"/>
        </w:rPr>
        <w:t>.</w:t>
      </w:r>
    </w:p>
    <w:p w:rsidR="008C0CBA" w:rsidRPr="001615CB" w:rsidRDefault="008C0CBA" w:rsidP="008C0CBA">
      <w:pPr>
        <w:pStyle w:val="Bezproreda"/>
        <w:jc w:val="both"/>
        <w:rPr>
          <w:rFonts w:ascii="Arial" w:hAnsi="Arial" w:cs="Arial"/>
          <w:sz w:val="24"/>
          <w:szCs w:val="24"/>
        </w:rPr>
      </w:pPr>
      <w:r w:rsidRPr="001615CB">
        <w:rPr>
          <w:rFonts w:ascii="Arial" w:hAnsi="Arial" w:cs="Arial"/>
          <w:sz w:val="24"/>
          <w:szCs w:val="24"/>
        </w:rPr>
        <w:t xml:space="preserve">(10) Sudjelovanje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ne utječe na odgovornost odabranog ponuditelja za izvršenje ugovora o javnoj nabavi.</w:t>
      </w:r>
    </w:p>
    <w:p w:rsidR="00911964" w:rsidRDefault="00911964" w:rsidP="00911964">
      <w:pPr>
        <w:jc w:val="both"/>
        <w:rPr>
          <w:rFonts w:ascii="Arial" w:hAnsi="Arial" w:cs="Arial"/>
          <w:sz w:val="24"/>
          <w:szCs w:val="24"/>
        </w:rPr>
      </w:pPr>
    </w:p>
    <w:p w:rsidR="00461955" w:rsidRPr="00461955" w:rsidRDefault="00461955" w:rsidP="00911964">
      <w:pPr>
        <w:jc w:val="both"/>
        <w:rPr>
          <w:rFonts w:ascii="Arial" w:hAnsi="Arial" w:cs="Arial"/>
          <w:b/>
          <w:sz w:val="24"/>
          <w:szCs w:val="24"/>
        </w:rPr>
      </w:pPr>
      <w:r w:rsidRPr="00461955">
        <w:rPr>
          <w:rFonts w:ascii="Arial" w:hAnsi="Arial" w:cs="Arial"/>
          <w:b/>
          <w:sz w:val="24"/>
          <w:szCs w:val="24"/>
        </w:rPr>
        <w:t>2</w:t>
      </w:r>
      <w:r w:rsidR="00FB382C">
        <w:rPr>
          <w:rFonts w:ascii="Arial" w:hAnsi="Arial" w:cs="Arial"/>
          <w:b/>
          <w:sz w:val="24"/>
          <w:szCs w:val="24"/>
        </w:rPr>
        <w:t>5</w:t>
      </w:r>
      <w:r w:rsidRPr="00461955">
        <w:rPr>
          <w:rFonts w:ascii="Arial" w:hAnsi="Arial" w:cs="Arial"/>
          <w:b/>
          <w:sz w:val="24"/>
          <w:szCs w:val="24"/>
        </w:rPr>
        <w:t>. Provjera računske ispravnosti ponude i objašnjenje neuobičajeno niske cijene</w:t>
      </w:r>
    </w:p>
    <w:p w:rsidR="00461955" w:rsidRDefault="006B6307" w:rsidP="00911964">
      <w:pPr>
        <w:jc w:val="both"/>
        <w:rPr>
          <w:rFonts w:ascii="Arial" w:hAnsi="Arial" w:cs="Arial"/>
          <w:sz w:val="24"/>
          <w:szCs w:val="24"/>
        </w:rPr>
      </w:pPr>
      <w:r w:rsidRPr="006B6307">
        <w:rPr>
          <w:rFonts w:ascii="Arial" w:hAnsi="Arial" w:cs="Arial"/>
          <w:sz w:val="24"/>
          <w:szCs w:val="24"/>
        </w:rPr>
        <w:t xml:space="preserve">Naručitelj </w:t>
      </w:r>
      <w:r>
        <w:rPr>
          <w:rFonts w:ascii="Arial" w:hAnsi="Arial" w:cs="Arial"/>
          <w:sz w:val="24"/>
          <w:szCs w:val="24"/>
        </w:rPr>
        <w:t>provjerava računsku ispravnost ponude.</w:t>
      </w:r>
    </w:p>
    <w:p w:rsidR="0014141E" w:rsidRDefault="0014141E" w:rsidP="00911964">
      <w:pPr>
        <w:jc w:val="both"/>
        <w:rPr>
          <w:rFonts w:ascii="Arial" w:hAnsi="Arial" w:cs="Arial"/>
          <w:sz w:val="24"/>
          <w:szCs w:val="24"/>
        </w:rPr>
      </w:pPr>
      <w:r>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w:t>
      </w:r>
      <w:r w:rsidR="00530259">
        <w:rPr>
          <w:rFonts w:ascii="Arial" w:hAnsi="Arial" w:cs="Arial"/>
          <w:sz w:val="24"/>
          <w:szCs w:val="24"/>
        </w:rPr>
        <w:t>acijom za nadmetanje i ponudama</w:t>
      </w:r>
      <w:r>
        <w:rPr>
          <w:rFonts w:ascii="Arial" w:hAnsi="Arial" w:cs="Arial"/>
          <w:sz w:val="24"/>
          <w:szCs w:val="24"/>
        </w:rPr>
        <w:t>, naručitelj će ih ispraviti sukladno  metodologiji iz citiranog članka Uredbe.</w:t>
      </w:r>
    </w:p>
    <w:p w:rsidR="006B6307" w:rsidRPr="006B6307" w:rsidRDefault="006B6307" w:rsidP="00911964">
      <w:pPr>
        <w:jc w:val="both"/>
        <w:rPr>
          <w:rFonts w:ascii="Arial" w:hAnsi="Arial" w:cs="Arial"/>
          <w:sz w:val="24"/>
          <w:szCs w:val="24"/>
        </w:rPr>
      </w:pPr>
      <w:r>
        <w:rPr>
          <w:rFonts w:ascii="Arial" w:hAnsi="Arial" w:cs="Arial"/>
          <w:sz w:val="24"/>
          <w:szCs w:val="24"/>
        </w:rPr>
        <w:t xml:space="preserve">Kada cijena ponude bez poreza na dodanu vrijednost izražena u troškovniku ne odgovara cijeni ponude bez poreza na dodanu vrijednost izraženoj u ponudbenom listu, vrijedi cijena ponude  bez poreza </w:t>
      </w:r>
      <w:r w:rsidR="0014141E">
        <w:rPr>
          <w:rFonts w:ascii="Arial" w:hAnsi="Arial" w:cs="Arial"/>
          <w:sz w:val="24"/>
          <w:szCs w:val="24"/>
        </w:rPr>
        <w:t>na dodanu vrijednost izražena u troškovniku.</w:t>
      </w:r>
    </w:p>
    <w:p w:rsidR="00461955" w:rsidRDefault="0014141E" w:rsidP="00911964">
      <w:pPr>
        <w:jc w:val="both"/>
        <w:rPr>
          <w:rFonts w:ascii="Arial" w:hAnsi="Arial" w:cs="Arial"/>
          <w:sz w:val="24"/>
          <w:szCs w:val="24"/>
        </w:rPr>
      </w:pPr>
      <w:r>
        <w:rPr>
          <w:rFonts w:ascii="Arial" w:hAnsi="Arial" w:cs="Arial"/>
          <w:sz w:val="24"/>
          <w:szCs w:val="24"/>
        </w:rPr>
        <w:t>U zahtjevu za prihv</w:t>
      </w:r>
      <w:r w:rsidR="005C7B4E">
        <w:rPr>
          <w:rFonts w:ascii="Arial" w:hAnsi="Arial" w:cs="Arial"/>
          <w:sz w:val="24"/>
          <w:szCs w:val="24"/>
        </w:rPr>
        <w:t xml:space="preserve">at ispravka računske </w:t>
      </w:r>
      <w:r>
        <w:rPr>
          <w:rFonts w:ascii="Arial" w:hAnsi="Arial" w:cs="Arial"/>
          <w:sz w:val="24"/>
          <w:szCs w:val="24"/>
        </w:rPr>
        <w:t xml:space="preserve">pogreške naručitelj će naznačiti koji je dio ponude </w:t>
      </w:r>
      <w:r w:rsidR="00920A19">
        <w:rPr>
          <w:rFonts w:ascii="Arial" w:hAnsi="Arial" w:cs="Arial"/>
          <w:sz w:val="24"/>
          <w:szCs w:val="24"/>
        </w:rPr>
        <w:t>ispravljen  kao i novu cijenu ponude  proizišle nakon ispravka.</w:t>
      </w:r>
    </w:p>
    <w:p w:rsidR="00920A19" w:rsidRDefault="00920A19" w:rsidP="00911964">
      <w:pPr>
        <w:jc w:val="both"/>
        <w:rPr>
          <w:rFonts w:ascii="Arial" w:hAnsi="Arial" w:cs="Arial"/>
          <w:sz w:val="24"/>
          <w:szCs w:val="24"/>
        </w:rPr>
      </w:pPr>
      <w:r>
        <w:rPr>
          <w:rFonts w:ascii="Arial" w:hAnsi="Arial" w:cs="Arial"/>
          <w:sz w:val="24"/>
          <w:szCs w:val="24"/>
        </w:rPr>
        <w:t>Naručitelj će od ponuditelja tražiti objašnjenje cijene ponude koju smatra neuobičajeno niskom ako su ispunjeni sljedeći uvjeti:</w:t>
      </w:r>
    </w:p>
    <w:p w:rsidR="00920A19" w:rsidRDefault="00920A19" w:rsidP="00E00D91">
      <w:pPr>
        <w:pStyle w:val="Odlomakpopisa"/>
        <w:numPr>
          <w:ilvl w:val="0"/>
          <w:numId w:val="9"/>
        </w:numPr>
        <w:jc w:val="both"/>
        <w:rPr>
          <w:sz w:val="24"/>
          <w:szCs w:val="24"/>
        </w:rPr>
      </w:pPr>
      <w:r>
        <w:rPr>
          <w:sz w:val="24"/>
          <w:szCs w:val="24"/>
        </w:rPr>
        <w:t>cijena ponude za više o</w:t>
      </w:r>
      <w:r w:rsidR="005C7B4E">
        <w:rPr>
          <w:sz w:val="24"/>
          <w:szCs w:val="24"/>
        </w:rPr>
        <w:t xml:space="preserve">d 50% niža od prosječne cijene </w:t>
      </w:r>
      <w:r>
        <w:rPr>
          <w:sz w:val="24"/>
          <w:szCs w:val="24"/>
        </w:rPr>
        <w:t>preostalih valjanih ponuda</w:t>
      </w:r>
    </w:p>
    <w:p w:rsidR="00920A19" w:rsidRDefault="00920A19" w:rsidP="00E00D91">
      <w:pPr>
        <w:pStyle w:val="Odlomakpopisa"/>
        <w:numPr>
          <w:ilvl w:val="0"/>
          <w:numId w:val="9"/>
        </w:numPr>
        <w:jc w:val="both"/>
        <w:rPr>
          <w:sz w:val="24"/>
          <w:szCs w:val="24"/>
        </w:rPr>
      </w:pPr>
      <w:r>
        <w:rPr>
          <w:sz w:val="24"/>
          <w:szCs w:val="24"/>
        </w:rPr>
        <w:t>cijena ponude je za više od 20% niža od cijene drugo</w:t>
      </w:r>
      <w:r w:rsidR="00532414">
        <w:rPr>
          <w:sz w:val="24"/>
          <w:szCs w:val="24"/>
        </w:rPr>
        <w:t xml:space="preserve"> </w:t>
      </w:r>
      <w:r>
        <w:rPr>
          <w:sz w:val="24"/>
          <w:szCs w:val="24"/>
        </w:rPr>
        <w:t>rangirane valjane ponude te</w:t>
      </w:r>
    </w:p>
    <w:p w:rsidR="00920A19" w:rsidRPr="00920A19" w:rsidRDefault="00920A19" w:rsidP="00E00D91">
      <w:pPr>
        <w:pStyle w:val="Odlomakpopisa"/>
        <w:numPr>
          <w:ilvl w:val="0"/>
          <w:numId w:val="9"/>
        </w:numPr>
        <w:jc w:val="both"/>
        <w:rPr>
          <w:sz w:val="24"/>
          <w:szCs w:val="24"/>
        </w:rPr>
      </w:pPr>
      <w:r>
        <w:rPr>
          <w:sz w:val="24"/>
          <w:szCs w:val="24"/>
        </w:rPr>
        <w:t>zaprimljene najmanje tri valjane ponude.</w:t>
      </w:r>
    </w:p>
    <w:p w:rsidR="00305718" w:rsidRDefault="00305718"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FB382C">
        <w:rPr>
          <w:rFonts w:ascii="Arial" w:hAnsi="Arial" w:cs="Arial"/>
          <w:b/>
          <w:sz w:val="24"/>
          <w:szCs w:val="24"/>
        </w:rPr>
        <w:t>6</w:t>
      </w:r>
      <w:r w:rsidRPr="00492085">
        <w:rPr>
          <w:rFonts w:ascii="Arial" w:hAnsi="Arial" w:cs="Arial"/>
          <w:b/>
          <w:sz w:val="24"/>
          <w:szCs w:val="24"/>
        </w:rPr>
        <w:t>. Kriterij odabira najpovoljnije ponude</w:t>
      </w:r>
    </w:p>
    <w:p w:rsidR="00A8795F" w:rsidRPr="00B25E85" w:rsidRDefault="00A8795F" w:rsidP="001A55BE">
      <w:pPr>
        <w:widowControl/>
        <w:autoSpaceDE/>
        <w:autoSpaceDN/>
        <w:adjustRightInd/>
        <w:jc w:val="both"/>
        <w:rPr>
          <w:rFonts w:ascii="Arial" w:hAnsi="Arial" w:cs="Arial"/>
          <w:sz w:val="24"/>
          <w:szCs w:val="24"/>
        </w:rPr>
      </w:pPr>
      <w:r w:rsidRPr="00B25E85">
        <w:rPr>
          <w:rFonts w:ascii="Arial" w:hAnsi="Arial" w:cs="Arial"/>
          <w:sz w:val="24"/>
          <w:szCs w:val="24"/>
        </w:rPr>
        <w:t xml:space="preserve">Sukladno odredbama Zakona ovlašteni predstavnici Naručitelja provesti će otvoreni postupak javne nabave za sklapanje </w:t>
      </w:r>
      <w:r w:rsidR="005C3AAC">
        <w:rPr>
          <w:rFonts w:ascii="Arial" w:hAnsi="Arial" w:cs="Arial"/>
          <w:sz w:val="24"/>
          <w:szCs w:val="24"/>
        </w:rPr>
        <w:t xml:space="preserve">obvezujućeg </w:t>
      </w:r>
      <w:r w:rsidR="00F470D9">
        <w:rPr>
          <w:rFonts w:ascii="Arial" w:hAnsi="Arial" w:cs="Arial"/>
          <w:sz w:val="24"/>
          <w:szCs w:val="24"/>
        </w:rPr>
        <w:t>okvirnog sporazuma</w:t>
      </w:r>
      <w:r w:rsidRPr="00B25E85">
        <w:rPr>
          <w:rFonts w:ascii="Arial" w:hAnsi="Arial" w:cs="Arial"/>
          <w:sz w:val="24"/>
          <w:szCs w:val="24"/>
        </w:rPr>
        <w:t xml:space="preserve"> s jednim gospodarskim subjektom – najpovoljnijim ponuditeljem za odabir najpovoljnije ponude</w:t>
      </w:r>
      <w:r w:rsidR="009F05F7">
        <w:rPr>
          <w:rFonts w:ascii="Arial" w:hAnsi="Arial" w:cs="Arial"/>
          <w:sz w:val="24"/>
          <w:szCs w:val="24"/>
        </w:rPr>
        <w:t xml:space="preserve">, </w:t>
      </w:r>
      <w:r w:rsidR="00765F12" w:rsidRPr="00B25E85">
        <w:rPr>
          <w:rFonts w:ascii="Arial" w:hAnsi="Arial" w:cs="Arial"/>
          <w:sz w:val="24"/>
          <w:szCs w:val="24"/>
        </w:rPr>
        <w:t>utvrditi</w:t>
      </w:r>
      <w:r w:rsidRPr="00B25E85">
        <w:rPr>
          <w:rFonts w:ascii="Arial" w:hAnsi="Arial" w:cs="Arial"/>
          <w:sz w:val="24"/>
          <w:szCs w:val="24"/>
        </w:rPr>
        <w:t xml:space="preserve"> prihvatljive ponude i predložiti odgovornoj osobi Naručitelja donošenje Odluke o odabiru.</w:t>
      </w:r>
    </w:p>
    <w:p w:rsidR="0062688B" w:rsidRPr="00B25E85" w:rsidRDefault="00A8795F" w:rsidP="0062688B">
      <w:pPr>
        <w:pStyle w:val="Tijeloteksta"/>
        <w:spacing w:before="60" w:after="60"/>
        <w:rPr>
          <w:rFonts w:cs="Arial"/>
        </w:rPr>
      </w:pPr>
      <w:r w:rsidRPr="00EC2CC8">
        <w:rPr>
          <w:rFonts w:cs="Arial"/>
          <w:b/>
        </w:rPr>
        <w:t>Kriterij odabira je najniža cijena ponude.</w:t>
      </w:r>
      <w:r w:rsidR="008C0CBA" w:rsidRPr="00EC2CC8">
        <w:rPr>
          <w:rFonts w:cs="Arial"/>
          <w:b/>
        </w:rPr>
        <w:t xml:space="preserve"> </w:t>
      </w:r>
      <w:r w:rsidR="00E273DA" w:rsidRPr="00B25E85">
        <w:rPr>
          <w:rFonts w:cs="Arial"/>
        </w:rPr>
        <w:t>Najpovoljnija ponuda je prihvatljiva, prikladna i pravilna ponuda s najnižom ukupnom cijenom.</w:t>
      </w:r>
    </w:p>
    <w:p w:rsidR="008C0CBA" w:rsidRPr="00B25E85" w:rsidRDefault="008C0CBA" w:rsidP="008C0CBA">
      <w:pPr>
        <w:pStyle w:val="Tijeloteksta"/>
        <w:spacing w:before="60" w:after="60"/>
        <w:rPr>
          <w:rFonts w:cs="Arial"/>
        </w:rPr>
      </w:pPr>
      <w:r w:rsidRPr="002A1D6F">
        <w:rPr>
          <w:rFonts w:cs="Arial"/>
        </w:rPr>
        <w:t xml:space="preserve">Fond za zaštitu okoliša </w:t>
      </w:r>
      <w:r w:rsidR="00F470D9">
        <w:rPr>
          <w:rFonts w:cs="Arial"/>
        </w:rPr>
        <w:t xml:space="preserve">i energetsku učinkovitost </w:t>
      </w:r>
      <w:r w:rsidRPr="002A1D6F">
        <w:rPr>
          <w:rFonts w:cs="Arial"/>
        </w:rPr>
        <w:t>ne može koristit pravo na pretporez te će uspoređivati cijene ponuda s PDV-om, sukladno članku 20. Uredbe o načinu izrade i postupanju s dokumentacijom za nadmetanje i ponudama (Narodne novine broj 10/12).</w:t>
      </w:r>
    </w:p>
    <w:p w:rsidR="00A8795F" w:rsidRPr="00492085" w:rsidRDefault="00A8795F" w:rsidP="00A8795F">
      <w:pPr>
        <w:pStyle w:val="Tijeloteksta"/>
        <w:spacing w:before="60" w:after="60"/>
        <w:rPr>
          <w:rFonts w:cs="Arial"/>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FB382C">
        <w:rPr>
          <w:rFonts w:ascii="Arial" w:hAnsi="Arial" w:cs="Arial"/>
          <w:b/>
          <w:sz w:val="24"/>
          <w:szCs w:val="24"/>
        </w:rPr>
        <w:t>7</w:t>
      </w:r>
      <w:r w:rsidRPr="00492085">
        <w:rPr>
          <w:rFonts w:ascii="Arial" w:hAnsi="Arial" w:cs="Arial"/>
          <w:b/>
          <w:sz w:val="24"/>
          <w:szCs w:val="24"/>
        </w:rPr>
        <w:t>. Jezik na kojem se sastavlja ponuda</w:t>
      </w:r>
    </w:p>
    <w:p w:rsidR="00A8795F" w:rsidRPr="00492085" w:rsidRDefault="00A8795F" w:rsidP="00A8795F">
      <w:pPr>
        <w:pStyle w:val="Tijeloteksta"/>
        <w:spacing w:before="60" w:after="60"/>
        <w:rPr>
          <w:rFonts w:cs="Arial"/>
        </w:rPr>
      </w:pPr>
      <w:r w:rsidRPr="00492085">
        <w:rPr>
          <w:rFonts w:cs="Arial"/>
        </w:rPr>
        <w:t>Ponuda se podnosi na hrvatskom jeziku i latiničnom pismu.</w:t>
      </w:r>
      <w:r w:rsidR="00C714F1" w:rsidRPr="00492085">
        <w:rPr>
          <w:rFonts w:cs="Arial"/>
        </w:rPr>
        <w:t xml:space="preserve"> </w:t>
      </w:r>
    </w:p>
    <w:p w:rsidR="00A8795F" w:rsidRPr="005B7764" w:rsidRDefault="00A8795F" w:rsidP="00A8795F">
      <w:pPr>
        <w:rPr>
          <w:rFonts w:ascii="Arial" w:hAnsi="Arial" w:cs="Arial"/>
          <w:b/>
          <w:sz w:val="24"/>
          <w:szCs w:val="24"/>
        </w:rPr>
      </w:pPr>
      <w:r w:rsidRPr="005B7764">
        <w:rPr>
          <w:rFonts w:ascii="Arial" w:hAnsi="Arial" w:cs="Arial"/>
          <w:b/>
          <w:sz w:val="24"/>
          <w:szCs w:val="24"/>
        </w:rPr>
        <w:lastRenderedPageBreak/>
        <w:t>2</w:t>
      </w:r>
      <w:r w:rsidR="005B4E0C" w:rsidRPr="005B7764">
        <w:rPr>
          <w:rFonts w:ascii="Arial" w:hAnsi="Arial" w:cs="Arial"/>
          <w:b/>
          <w:sz w:val="24"/>
          <w:szCs w:val="24"/>
        </w:rPr>
        <w:t>8</w:t>
      </w:r>
      <w:r w:rsidRPr="005B7764">
        <w:rPr>
          <w:rFonts w:ascii="Arial" w:hAnsi="Arial" w:cs="Arial"/>
          <w:b/>
          <w:sz w:val="24"/>
          <w:szCs w:val="24"/>
        </w:rPr>
        <w:t>. Datum, vrijeme i mjesto dostave i otvaranja ponuda</w:t>
      </w:r>
    </w:p>
    <w:p w:rsidR="00A8795F" w:rsidRPr="005B7764" w:rsidRDefault="00A8795F" w:rsidP="00A8795F">
      <w:pPr>
        <w:pStyle w:val="Tijeloteksta"/>
        <w:spacing w:before="60" w:after="60"/>
        <w:rPr>
          <w:rFonts w:cs="Arial"/>
        </w:rPr>
      </w:pPr>
      <w:r w:rsidRPr="005B7764">
        <w:rPr>
          <w:rFonts w:cs="Arial"/>
        </w:rPr>
        <w:t xml:space="preserve">Rok za dostavu </w:t>
      </w:r>
      <w:r w:rsidR="002E1263" w:rsidRPr="005B7764">
        <w:rPr>
          <w:rFonts w:cs="Arial"/>
        </w:rPr>
        <w:t>i</w:t>
      </w:r>
      <w:r w:rsidRPr="005B7764">
        <w:rPr>
          <w:rFonts w:cs="Arial"/>
        </w:rPr>
        <w:t xml:space="preserve"> </w:t>
      </w:r>
      <w:r w:rsidR="00162B84" w:rsidRPr="005B7764">
        <w:rPr>
          <w:rFonts w:cs="Arial"/>
        </w:rPr>
        <w:t xml:space="preserve">javno </w:t>
      </w:r>
      <w:r w:rsidRPr="005B7764">
        <w:rPr>
          <w:rFonts w:cs="Arial"/>
        </w:rPr>
        <w:t>otvaranje ponuda je</w:t>
      </w:r>
      <w:r w:rsidR="00F06A16" w:rsidRPr="005B7764">
        <w:rPr>
          <w:rFonts w:cs="Arial"/>
          <w:b/>
        </w:rPr>
        <w:t xml:space="preserve"> </w:t>
      </w:r>
      <w:r w:rsidR="001979FE" w:rsidRPr="005B7764">
        <w:rPr>
          <w:rFonts w:cs="Arial"/>
          <w:b/>
        </w:rPr>
        <w:t>30</w:t>
      </w:r>
      <w:r w:rsidR="00AF1786" w:rsidRPr="005B7764">
        <w:rPr>
          <w:rFonts w:cs="Arial"/>
          <w:b/>
        </w:rPr>
        <w:t xml:space="preserve">. </w:t>
      </w:r>
      <w:r w:rsidR="00A565F4" w:rsidRPr="005B7764">
        <w:rPr>
          <w:rFonts w:cs="Arial"/>
          <w:b/>
        </w:rPr>
        <w:t>srp</w:t>
      </w:r>
      <w:r w:rsidR="00F470D9" w:rsidRPr="005B7764">
        <w:rPr>
          <w:rFonts w:cs="Arial"/>
          <w:b/>
        </w:rPr>
        <w:t>nja</w:t>
      </w:r>
      <w:r w:rsidR="00AF1786" w:rsidRPr="005B7764">
        <w:rPr>
          <w:rFonts w:cs="Arial"/>
          <w:b/>
        </w:rPr>
        <w:t xml:space="preserve"> 201</w:t>
      </w:r>
      <w:r w:rsidR="00F65F3B" w:rsidRPr="005B7764">
        <w:rPr>
          <w:rFonts w:cs="Arial"/>
          <w:b/>
        </w:rPr>
        <w:t>5</w:t>
      </w:r>
      <w:r w:rsidR="00F06A16" w:rsidRPr="005B7764">
        <w:rPr>
          <w:rFonts w:cs="Arial"/>
          <w:b/>
        </w:rPr>
        <w:t>.</w:t>
      </w:r>
      <w:r w:rsidR="00EF4C00" w:rsidRPr="005B7764">
        <w:rPr>
          <w:rFonts w:cs="Arial"/>
          <w:b/>
        </w:rPr>
        <w:t xml:space="preserve"> </w:t>
      </w:r>
      <w:r w:rsidRPr="005B7764">
        <w:rPr>
          <w:rFonts w:cs="Arial"/>
          <w:b/>
        </w:rPr>
        <w:t>god</w:t>
      </w:r>
      <w:r w:rsidR="00EB4815" w:rsidRPr="005B7764">
        <w:rPr>
          <w:rFonts w:cs="Arial"/>
          <w:b/>
        </w:rPr>
        <w:t>ine</w:t>
      </w:r>
      <w:r w:rsidRPr="005B7764">
        <w:rPr>
          <w:rFonts w:cs="Arial"/>
          <w:b/>
        </w:rPr>
        <w:t xml:space="preserve"> u 13</w:t>
      </w:r>
      <w:r w:rsidR="00F06A16" w:rsidRPr="005B7764">
        <w:rPr>
          <w:rFonts w:cs="Arial"/>
          <w:b/>
        </w:rPr>
        <w:t>:</w:t>
      </w:r>
      <w:r w:rsidRPr="005B7764">
        <w:rPr>
          <w:rFonts w:cs="Arial"/>
          <w:b/>
        </w:rPr>
        <w:t>00 sati.</w:t>
      </w:r>
    </w:p>
    <w:p w:rsidR="00F17DEE" w:rsidRDefault="00A8795F" w:rsidP="00F4070C">
      <w:pPr>
        <w:pStyle w:val="Tijeloteksta"/>
        <w:spacing w:before="60" w:after="60"/>
        <w:rPr>
          <w:rFonts w:cs="Arial"/>
        </w:rPr>
      </w:pPr>
      <w:r w:rsidRPr="00492085">
        <w:rPr>
          <w:rFonts w:cs="Arial"/>
        </w:rPr>
        <w:t xml:space="preserve">Adresa na koju se dostavljaju ponude je: </w:t>
      </w:r>
      <w:r w:rsidR="00F65F3B">
        <w:rPr>
          <w:rFonts w:cs="Arial"/>
        </w:rPr>
        <w:t>F</w:t>
      </w:r>
      <w:r w:rsidR="00F65F3B" w:rsidRPr="00492085">
        <w:rPr>
          <w:rFonts w:cs="Arial"/>
        </w:rPr>
        <w:t>ond za zaštitu okoliša i energetsku učinkovitost</w:t>
      </w:r>
      <w:r w:rsidRPr="00492085">
        <w:rPr>
          <w:rFonts w:cs="Arial"/>
        </w:rPr>
        <w:t xml:space="preserve">, </w:t>
      </w:r>
      <w:r w:rsidR="00F65F3B">
        <w:rPr>
          <w:rFonts w:cs="Arial"/>
        </w:rPr>
        <w:t>Radnička cesta 80</w:t>
      </w:r>
      <w:r w:rsidRPr="00492085">
        <w:rPr>
          <w:rFonts w:cs="Arial"/>
        </w:rPr>
        <w:t xml:space="preserve">, </w:t>
      </w:r>
      <w:r w:rsidR="00F65F3B">
        <w:rPr>
          <w:rFonts w:cs="Arial"/>
        </w:rPr>
        <w:t>prij</w:t>
      </w:r>
      <w:r w:rsidR="00B00F5B">
        <w:rPr>
          <w:rFonts w:cs="Arial"/>
        </w:rPr>
        <w:t>a</w:t>
      </w:r>
      <w:r w:rsidR="00F65F3B">
        <w:rPr>
          <w:rFonts w:cs="Arial"/>
        </w:rPr>
        <w:t xml:space="preserve">mni ured, prizemlje, 10000 </w:t>
      </w:r>
      <w:r w:rsidRPr="00492085">
        <w:rPr>
          <w:rFonts w:cs="Arial"/>
        </w:rPr>
        <w:t>Zagreb.</w:t>
      </w:r>
    </w:p>
    <w:p w:rsidR="00F17DEE" w:rsidRPr="003B5228" w:rsidRDefault="00F17DEE" w:rsidP="00F17DEE">
      <w:pPr>
        <w:pStyle w:val="Tijeloteksta"/>
        <w:spacing w:before="60" w:after="60"/>
        <w:rPr>
          <w:rFonts w:cs="Arial"/>
        </w:rPr>
      </w:pPr>
      <w:r w:rsidRPr="003B5228">
        <w:rPr>
          <w:rFonts w:cs="Arial"/>
        </w:rPr>
        <w:t>Na javnom otvaranju ponuda</w:t>
      </w:r>
      <w:r>
        <w:rPr>
          <w:rFonts w:cs="Arial"/>
        </w:rPr>
        <w:t xml:space="preserve"> mogu biti </w:t>
      </w:r>
      <w:r w:rsidRPr="003B5228">
        <w:rPr>
          <w:rFonts w:cs="Arial"/>
        </w:rPr>
        <w:t>nazočni ovlašteni predstavnici ponuditelja i osobe sa statusom ili bez statusa zainteresirane osobe. Pravo aktivnog sudjelovanja u pos</w:t>
      </w:r>
      <w:r>
        <w:rPr>
          <w:rFonts w:cs="Arial"/>
        </w:rPr>
        <w:t xml:space="preserve">tupku javnog otvaranja ponuda, </w:t>
      </w:r>
      <w:r w:rsidRPr="003B5228">
        <w:rPr>
          <w:rFonts w:cs="Arial"/>
        </w:rPr>
        <w:t xml:space="preserve">pored ovlaštenih predstavnika Naručitelja, imaju samo ovlašteni predstavnici ponuditelja koji su dostavili svoje ovlaštenje u pisanom obliku. </w:t>
      </w:r>
    </w:p>
    <w:p w:rsidR="00F17DEE" w:rsidRPr="003B5228" w:rsidRDefault="00F17DEE" w:rsidP="00F17DEE">
      <w:pPr>
        <w:pStyle w:val="Tijeloteksta"/>
        <w:spacing w:before="60" w:after="60"/>
        <w:rPr>
          <w:rFonts w:cs="Arial"/>
        </w:rPr>
      </w:pPr>
      <w:r w:rsidRPr="003B5228">
        <w:rPr>
          <w:rFonts w:cs="Arial"/>
        </w:rPr>
        <w:t>Pismeno ovlaštenje predaje se prije otvaranja ponuda.</w:t>
      </w:r>
    </w:p>
    <w:p w:rsidR="00F17DEE" w:rsidRPr="003B5228" w:rsidRDefault="00F17DEE" w:rsidP="00F17DEE">
      <w:pPr>
        <w:pStyle w:val="Tijeloteksta"/>
        <w:spacing w:before="60" w:after="60"/>
        <w:rPr>
          <w:rFonts w:cs="Arial"/>
        </w:rPr>
      </w:pPr>
      <w:r w:rsidRPr="003B5228">
        <w:rPr>
          <w:rFonts w:cs="Arial"/>
        </w:rPr>
        <w:t>Ponude koje Naručitelj primi nakon isteka krajnjeg roka za podnošenje ponuda smatrat će se zakašnjelima, neće biti otvorene i biti će vraćene ponuditeljima koji su ih podnijeli.</w:t>
      </w:r>
    </w:p>
    <w:p w:rsidR="008075C6" w:rsidRDefault="008075C6"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5B4E0C">
        <w:rPr>
          <w:rFonts w:ascii="Arial" w:hAnsi="Arial" w:cs="Arial"/>
          <w:b/>
          <w:sz w:val="24"/>
          <w:szCs w:val="24"/>
        </w:rPr>
        <w:t>9</w:t>
      </w:r>
      <w:r w:rsidRPr="00492085">
        <w:rPr>
          <w:rFonts w:ascii="Arial" w:hAnsi="Arial" w:cs="Arial"/>
          <w:b/>
          <w:sz w:val="24"/>
          <w:szCs w:val="24"/>
        </w:rPr>
        <w:t>. Stavljanje na raspolaganje dokumentacije za nadmetanje</w:t>
      </w:r>
    </w:p>
    <w:p w:rsidR="004F3D7E" w:rsidRDefault="004F3D7E" w:rsidP="004F3D7E">
      <w:pPr>
        <w:jc w:val="both"/>
        <w:rPr>
          <w:rFonts w:ascii="Arial" w:hAnsi="Arial" w:cs="Arial"/>
          <w:sz w:val="24"/>
          <w:szCs w:val="24"/>
        </w:rPr>
      </w:pPr>
      <w:r>
        <w:rPr>
          <w:rFonts w:ascii="Arial" w:hAnsi="Arial" w:cs="Arial"/>
          <w:sz w:val="24"/>
          <w:szCs w:val="24"/>
        </w:rPr>
        <w:t>Dokumentacija za nadmetanje stavljena je na raspolaganje putem Elektroničkog oglasnika javne nabave i na internetskoj adresi naručitelja.</w:t>
      </w:r>
    </w:p>
    <w:p w:rsidR="004F3D7E" w:rsidRDefault="004F3D7E" w:rsidP="004F3D7E">
      <w:pPr>
        <w:jc w:val="both"/>
        <w:rPr>
          <w:rFonts w:ascii="Arial" w:hAnsi="Arial" w:cs="Arial"/>
          <w:sz w:val="24"/>
          <w:szCs w:val="24"/>
        </w:rPr>
      </w:pPr>
      <w:r>
        <w:rPr>
          <w:rFonts w:ascii="Arial" w:hAnsi="Arial" w:cs="Arial"/>
          <w:sz w:val="24"/>
          <w:szCs w:val="24"/>
        </w:rPr>
        <w:t>Gospodarskim subjektima preporučuje se preuzimanje Dokumentacije za nadmetanje putem Elektroničkog oglasnika javne nabave kako bi im naručitelj mogao dostaviti pojašnjenje odnosno eventualne izmjene Dokumentacije za nadmetanje.</w:t>
      </w:r>
    </w:p>
    <w:p w:rsidR="004F3D7E" w:rsidRDefault="004F3D7E" w:rsidP="004F3D7E">
      <w:pPr>
        <w:jc w:val="both"/>
        <w:rPr>
          <w:rFonts w:ascii="Arial" w:hAnsi="Arial" w:cs="Arial"/>
          <w:sz w:val="24"/>
          <w:szCs w:val="24"/>
        </w:rPr>
      </w:pPr>
      <w:r>
        <w:rPr>
          <w:rFonts w:ascii="Arial" w:hAnsi="Arial" w:cs="Arial"/>
          <w:sz w:val="24"/>
          <w:szCs w:val="24"/>
        </w:rPr>
        <w:t xml:space="preserve">Naručitelj </w:t>
      </w:r>
      <w:r>
        <w:rPr>
          <w:rFonts w:ascii="Arial" w:hAnsi="Arial" w:cs="Arial"/>
          <w:b/>
          <w:color w:val="000000" w:themeColor="text1"/>
          <w:sz w:val="24"/>
          <w:szCs w:val="24"/>
        </w:rPr>
        <w:t>ne vodi</w:t>
      </w:r>
      <w:r>
        <w:rPr>
          <w:rFonts w:ascii="Arial" w:hAnsi="Arial" w:cs="Arial"/>
          <w:sz w:val="24"/>
          <w:szCs w:val="24"/>
        </w:rPr>
        <w:t xml:space="preserve"> evidenciju o ponuditeljima koji su preuzeli Dokumentaciju za nadmetanje na njegovim internetskim stranicama, pa ponuditelji koji na taj način preuzmu dokumentaciju za nadmetanje, ako žele zaprimati obavijesti o postupku, moraju o tome obavijestiti naručitelja faxom, e-mailom ili na drugi dokaziv način.</w:t>
      </w:r>
    </w:p>
    <w:p w:rsidR="004F3D7E" w:rsidRDefault="004F3D7E" w:rsidP="004F3D7E">
      <w:pPr>
        <w:jc w:val="both"/>
        <w:rPr>
          <w:rFonts w:ascii="Arial" w:hAnsi="Arial" w:cs="Arial"/>
          <w:sz w:val="24"/>
          <w:szCs w:val="24"/>
        </w:rPr>
      </w:pPr>
      <w:r>
        <w:rPr>
          <w:rFonts w:ascii="Arial" w:hAnsi="Arial" w:cs="Arial"/>
          <w:sz w:val="24"/>
          <w:szCs w:val="24"/>
        </w:rPr>
        <w:t>Sve eventualne izmjene dokumentacije za nadmetanje biti će objavljene u Elektroničkom oglasniku Narodnih novina.</w:t>
      </w:r>
    </w:p>
    <w:p w:rsidR="00A8795F" w:rsidRPr="00492085" w:rsidRDefault="00A8795F" w:rsidP="00A8795F">
      <w:pPr>
        <w:rPr>
          <w:rFonts w:ascii="Arial" w:hAnsi="Arial" w:cs="Arial"/>
          <w:b/>
          <w:sz w:val="24"/>
          <w:szCs w:val="24"/>
        </w:rPr>
      </w:pPr>
    </w:p>
    <w:p w:rsidR="00A8795F" w:rsidRPr="00492085" w:rsidRDefault="005B4E0C" w:rsidP="00A8795F">
      <w:pPr>
        <w:rPr>
          <w:rFonts w:ascii="Arial" w:hAnsi="Arial" w:cs="Arial"/>
          <w:b/>
          <w:sz w:val="24"/>
          <w:szCs w:val="24"/>
        </w:rPr>
      </w:pPr>
      <w:r>
        <w:rPr>
          <w:rFonts w:ascii="Arial" w:hAnsi="Arial" w:cs="Arial"/>
          <w:b/>
          <w:sz w:val="24"/>
          <w:szCs w:val="24"/>
        </w:rPr>
        <w:t>30</w:t>
      </w:r>
      <w:r w:rsidR="00A8795F" w:rsidRPr="00492085">
        <w:rPr>
          <w:rFonts w:ascii="Arial" w:hAnsi="Arial" w:cs="Arial"/>
          <w:b/>
          <w:sz w:val="24"/>
          <w:szCs w:val="24"/>
        </w:rPr>
        <w:t>. Troškovi izrade i dostave dokumentacije za nadmetanje</w:t>
      </w:r>
    </w:p>
    <w:p w:rsidR="00A8795F" w:rsidRPr="00492085" w:rsidRDefault="00A8795F" w:rsidP="00E273DA">
      <w:pPr>
        <w:jc w:val="both"/>
        <w:rPr>
          <w:rFonts w:ascii="Arial" w:hAnsi="Arial" w:cs="Arial"/>
          <w:sz w:val="24"/>
          <w:szCs w:val="24"/>
        </w:rPr>
      </w:pPr>
      <w:r w:rsidRPr="00492085">
        <w:rPr>
          <w:rFonts w:ascii="Arial" w:hAnsi="Arial" w:cs="Arial"/>
          <w:sz w:val="24"/>
          <w:szCs w:val="24"/>
        </w:rPr>
        <w:t>Trošak pripreme i podnošenja ponude u cijelosti snosi ponuditelj.</w:t>
      </w:r>
    </w:p>
    <w:p w:rsidR="00A8795F" w:rsidRPr="00492085" w:rsidRDefault="00A8795F" w:rsidP="00E273DA">
      <w:pPr>
        <w:jc w:val="both"/>
        <w:rPr>
          <w:rFonts w:ascii="Arial" w:hAnsi="Arial" w:cs="Arial"/>
          <w:sz w:val="24"/>
          <w:szCs w:val="24"/>
        </w:rPr>
      </w:pPr>
      <w:r w:rsidRPr="00492085">
        <w:rPr>
          <w:rFonts w:ascii="Arial" w:hAnsi="Arial" w:cs="Arial"/>
          <w:sz w:val="24"/>
          <w:szCs w:val="24"/>
        </w:rPr>
        <w:t>Ponude i dokumentac</w:t>
      </w:r>
      <w:r w:rsidR="0039533E" w:rsidRPr="00492085">
        <w:rPr>
          <w:rFonts w:ascii="Arial" w:hAnsi="Arial" w:cs="Arial"/>
          <w:sz w:val="24"/>
          <w:szCs w:val="24"/>
        </w:rPr>
        <w:t xml:space="preserve">ija priložena uz ponudu izuzev </w:t>
      </w:r>
      <w:r w:rsidRPr="00492085">
        <w:rPr>
          <w:rFonts w:ascii="Arial" w:hAnsi="Arial" w:cs="Arial"/>
          <w:sz w:val="24"/>
          <w:szCs w:val="24"/>
        </w:rPr>
        <w:t>jamstva za ozbiljnost ponude ne vraćaju se osim u slučaju zakašnjele ponude i odustajanja ponuditelja od neotvorene ponude.</w:t>
      </w:r>
    </w:p>
    <w:p w:rsidR="00A8795F" w:rsidRPr="00492085" w:rsidRDefault="00A8795F" w:rsidP="00E273DA">
      <w:pPr>
        <w:jc w:val="both"/>
        <w:rPr>
          <w:rFonts w:ascii="Arial" w:hAnsi="Arial" w:cs="Arial"/>
          <w:sz w:val="24"/>
          <w:szCs w:val="24"/>
        </w:rPr>
      </w:pPr>
      <w:r w:rsidRPr="00492085">
        <w:rPr>
          <w:rFonts w:ascii="Arial" w:hAnsi="Arial" w:cs="Arial"/>
          <w:sz w:val="24"/>
          <w:szCs w:val="24"/>
        </w:rPr>
        <w:t>Dokumentacija za nadmetanje ne naplaćuje se.</w:t>
      </w:r>
    </w:p>
    <w:p w:rsidR="00E65311" w:rsidRPr="00492085" w:rsidRDefault="00E65311" w:rsidP="00E273DA">
      <w:pPr>
        <w:jc w:val="both"/>
        <w:rPr>
          <w:rFonts w:ascii="Arial" w:hAnsi="Arial" w:cs="Arial"/>
          <w:sz w:val="24"/>
          <w:szCs w:val="24"/>
        </w:rPr>
      </w:pPr>
    </w:p>
    <w:p w:rsidR="00ED4885" w:rsidRPr="00492085" w:rsidRDefault="000F0CF8" w:rsidP="00A8795F">
      <w:pPr>
        <w:rPr>
          <w:rFonts w:ascii="Arial" w:hAnsi="Arial" w:cs="Arial"/>
          <w:b/>
          <w:sz w:val="24"/>
          <w:szCs w:val="24"/>
        </w:rPr>
      </w:pPr>
      <w:r w:rsidRPr="00A70A0B">
        <w:rPr>
          <w:rFonts w:ascii="Arial" w:hAnsi="Arial" w:cs="Arial"/>
          <w:b/>
          <w:sz w:val="24"/>
          <w:szCs w:val="24"/>
        </w:rPr>
        <w:t>3</w:t>
      </w:r>
      <w:r w:rsidR="005B4E0C">
        <w:rPr>
          <w:rFonts w:ascii="Arial" w:hAnsi="Arial" w:cs="Arial"/>
          <w:b/>
          <w:sz w:val="24"/>
          <w:szCs w:val="24"/>
        </w:rPr>
        <w:t>1</w:t>
      </w:r>
      <w:r w:rsidR="00A8795F" w:rsidRPr="00A70A0B">
        <w:rPr>
          <w:rFonts w:ascii="Arial" w:hAnsi="Arial" w:cs="Arial"/>
          <w:b/>
          <w:sz w:val="24"/>
          <w:szCs w:val="24"/>
        </w:rPr>
        <w:t xml:space="preserve">. </w:t>
      </w:r>
      <w:r w:rsidR="00ED4885" w:rsidRPr="00A70A0B">
        <w:rPr>
          <w:rFonts w:ascii="Arial" w:hAnsi="Arial" w:cs="Arial"/>
          <w:b/>
          <w:sz w:val="24"/>
          <w:szCs w:val="24"/>
        </w:rPr>
        <w:t>Vrsta, sredstvo jamstva i uvjeti jamstva</w:t>
      </w:r>
    </w:p>
    <w:p w:rsidR="00ED4885" w:rsidRPr="00492085" w:rsidRDefault="00ED4885" w:rsidP="00A8795F">
      <w:pPr>
        <w:rPr>
          <w:rFonts w:ascii="Arial" w:hAnsi="Arial" w:cs="Arial"/>
          <w:b/>
          <w:sz w:val="24"/>
          <w:szCs w:val="24"/>
        </w:rPr>
      </w:pPr>
    </w:p>
    <w:p w:rsidR="00ED4885" w:rsidRPr="005B4E0C" w:rsidRDefault="00ED4885" w:rsidP="005B4E0C">
      <w:pPr>
        <w:pStyle w:val="Odlomakpopisa"/>
        <w:numPr>
          <w:ilvl w:val="1"/>
          <w:numId w:val="48"/>
        </w:numPr>
        <w:jc w:val="both"/>
        <w:rPr>
          <w:sz w:val="24"/>
          <w:szCs w:val="24"/>
        </w:rPr>
      </w:pPr>
      <w:r w:rsidRPr="005B4E0C">
        <w:rPr>
          <w:b/>
          <w:sz w:val="24"/>
          <w:szCs w:val="24"/>
        </w:rPr>
        <w:t>Jamstvo za ozbiljnost ponude</w:t>
      </w:r>
      <w:r w:rsidR="00C61D21" w:rsidRPr="005B4E0C">
        <w:rPr>
          <w:b/>
          <w:sz w:val="24"/>
          <w:szCs w:val="24"/>
        </w:rPr>
        <w:t xml:space="preserve"> </w:t>
      </w:r>
    </w:p>
    <w:p w:rsidR="00ED2213" w:rsidRPr="00ED2213" w:rsidRDefault="00ED2213" w:rsidP="00ED2213">
      <w:pPr>
        <w:pStyle w:val="2012TEXT"/>
        <w:ind w:left="0"/>
        <w:rPr>
          <w:rFonts w:cs="Arial"/>
          <w:sz w:val="24"/>
          <w:szCs w:val="24"/>
        </w:rPr>
      </w:pPr>
      <w:r w:rsidRPr="00ED2213">
        <w:rPr>
          <w:rFonts w:cs="Arial"/>
          <w:sz w:val="24"/>
          <w:szCs w:val="24"/>
        </w:rPr>
        <w:t xml:space="preserve">Jamstvo za ozbiljnost ponude određuje se u apsolutnom iznosu (do 5% procijenjene vrijednosti nabave) i </w:t>
      </w:r>
      <w:r w:rsidRPr="00A70A0B">
        <w:rPr>
          <w:rFonts w:cs="Arial"/>
          <w:sz w:val="24"/>
          <w:szCs w:val="24"/>
        </w:rPr>
        <w:t xml:space="preserve">iznosi </w:t>
      </w:r>
      <w:r w:rsidR="00A565F4" w:rsidRPr="00A565F4">
        <w:rPr>
          <w:rFonts w:cs="Arial"/>
          <w:b/>
          <w:sz w:val="24"/>
          <w:szCs w:val="24"/>
        </w:rPr>
        <w:t>2</w:t>
      </w:r>
      <w:r w:rsidR="00A565F4">
        <w:rPr>
          <w:rFonts w:cs="Arial"/>
          <w:b/>
          <w:sz w:val="24"/>
          <w:szCs w:val="24"/>
        </w:rPr>
        <w:t>2</w:t>
      </w:r>
      <w:r w:rsidRPr="00A565F4">
        <w:rPr>
          <w:rFonts w:cs="Arial"/>
          <w:b/>
          <w:sz w:val="24"/>
          <w:szCs w:val="24"/>
        </w:rPr>
        <w:t>.000,00</w:t>
      </w:r>
      <w:r w:rsidRPr="00A70A0B">
        <w:rPr>
          <w:rFonts w:cs="Arial"/>
          <w:b/>
          <w:color w:val="000000" w:themeColor="text1"/>
          <w:sz w:val="24"/>
          <w:szCs w:val="24"/>
        </w:rPr>
        <w:t xml:space="preserve"> kn</w:t>
      </w:r>
      <w:r w:rsidRPr="00A70A0B">
        <w:rPr>
          <w:rFonts w:cs="Arial"/>
          <w:sz w:val="24"/>
          <w:szCs w:val="24"/>
        </w:rPr>
        <w:t>.</w:t>
      </w:r>
    </w:p>
    <w:p w:rsidR="00ED2213" w:rsidRDefault="00ED2213" w:rsidP="00ED2213">
      <w:pPr>
        <w:pStyle w:val="2012TEXT"/>
        <w:ind w:left="0"/>
        <w:rPr>
          <w:rFonts w:cs="Arial"/>
          <w:sz w:val="24"/>
          <w:szCs w:val="24"/>
        </w:rPr>
      </w:pPr>
      <w:r w:rsidRPr="007D5612">
        <w:rPr>
          <w:rFonts w:cs="Arial"/>
          <w:sz w:val="24"/>
          <w:szCs w:val="24"/>
        </w:rPr>
        <w:t xml:space="preserve">Kao jamstvo za ozbiljnost ponude dostavlja se </w:t>
      </w:r>
      <w:r w:rsidRPr="00AB5947">
        <w:rPr>
          <w:rFonts w:cs="Arial"/>
          <w:sz w:val="24"/>
          <w:szCs w:val="24"/>
        </w:rPr>
        <w:t>bezuvjetna bankarska garancija</w:t>
      </w:r>
      <w:r w:rsidRPr="007D5612">
        <w:rPr>
          <w:rFonts w:cs="Arial"/>
          <w:sz w:val="24"/>
          <w:szCs w:val="24"/>
        </w:rPr>
        <w:t xml:space="preserve"> za</w:t>
      </w:r>
      <w:r w:rsidRPr="0095414E">
        <w:rPr>
          <w:rFonts w:cs="Arial"/>
          <w:sz w:val="24"/>
          <w:szCs w:val="24"/>
        </w:rPr>
        <w:t xml:space="preserve"> ozbiljnost ponude.</w:t>
      </w:r>
      <w:r>
        <w:rPr>
          <w:rFonts w:cs="Arial"/>
          <w:sz w:val="24"/>
          <w:szCs w:val="24"/>
        </w:rPr>
        <w:t xml:space="preserve"> </w:t>
      </w:r>
      <w:r w:rsidRPr="0095414E">
        <w:rPr>
          <w:rFonts w:cs="Arial"/>
          <w:sz w:val="24"/>
          <w:szCs w:val="24"/>
        </w:rPr>
        <w:t>Jamstvo za ozbiljnost ponude dostavlja se u ponudi.</w:t>
      </w:r>
    </w:p>
    <w:p w:rsidR="00ED2213" w:rsidRPr="004C504C" w:rsidRDefault="00ED2213" w:rsidP="00ED2213">
      <w:pPr>
        <w:pStyle w:val="2012TEXT"/>
        <w:ind w:left="0"/>
        <w:rPr>
          <w:rFonts w:cs="Arial"/>
          <w:b/>
          <w:sz w:val="24"/>
          <w:szCs w:val="24"/>
        </w:rPr>
      </w:pPr>
      <w:r w:rsidRPr="004C504C">
        <w:rPr>
          <w:rFonts w:cs="Arial"/>
          <w:sz w:val="24"/>
          <w:szCs w:val="24"/>
        </w:rPr>
        <w:lastRenderedPageBreak/>
        <w:t>Jamstvo za ozbiljnost ponude dostavlja se s rokom važenja jednakim roku valjanosti ponude (najmanje 60 dana od dana određenog za dostavu ponude).</w:t>
      </w:r>
    </w:p>
    <w:p w:rsidR="00ED2213" w:rsidRPr="00F44BEC" w:rsidRDefault="00ED2213" w:rsidP="00ED2213">
      <w:pPr>
        <w:widowControl/>
        <w:autoSpaceDE/>
        <w:autoSpaceDN/>
        <w:adjustRightInd/>
        <w:jc w:val="both"/>
        <w:rPr>
          <w:rFonts w:ascii="Arial" w:hAnsi="Arial" w:cs="Arial"/>
          <w:sz w:val="24"/>
          <w:szCs w:val="24"/>
          <w:lang w:eastAsia="en-US"/>
        </w:rPr>
      </w:pPr>
      <w:r w:rsidRPr="00F44BEC">
        <w:rPr>
          <w:rFonts w:ascii="Arial" w:hAnsi="Arial" w:cs="Arial"/>
          <w:sz w:val="24"/>
          <w:szCs w:val="24"/>
          <w:lang w:eastAsia="en-US"/>
        </w:rPr>
        <w:t>Ako istekne rok valjanosti ponude ili jamstva za ozbiljnost ponude, javni naručitelj će tražiti njihovo produženje. U tu svrhu ponuditelju se daje primjereni rok.</w:t>
      </w:r>
    </w:p>
    <w:p w:rsidR="00ED2213" w:rsidRPr="00F44BEC" w:rsidRDefault="00ED2213" w:rsidP="00ED2213">
      <w:pPr>
        <w:widowControl/>
        <w:autoSpaceDE/>
        <w:autoSpaceDN/>
        <w:adjustRightInd/>
        <w:jc w:val="both"/>
        <w:rPr>
          <w:rFonts w:ascii="Arial" w:hAnsi="Arial" w:cs="Arial"/>
          <w:sz w:val="24"/>
          <w:szCs w:val="24"/>
          <w:lang w:eastAsia="en-US"/>
        </w:rPr>
      </w:pPr>
      <w:r w:rsidRPr="00362E31">
        <w:rPr>
          <w:rFonts w:ascii="Arial" w:hAnsi="Arial" w:cs="Arial"/>
          <w:sz w:val="24"/>
          <w:szCs w:val="24"/>
          <w:lang w:eastAsia="en-US"/>
        </w:rPr>
        <w:t>Bez obzira koje je sredstvo jamstva za ozbiljnost ponude javni naručitelj odredio, ponuditelj može dati novčani polog u traženom iznosu uplatom na IBAN račun Naručitelja, prilikom uplate up</w:t>
      </w:r>
      <w:r>
        <w:rPr>
          <w:rFonts w:ascii="Arial" w:hAnsi="Arial" w:cs="Arial"/>
          <w:sz w:val="24"/>
          <w:szCs w:val="24"/>
          <w:lang w:eastAsia="en-US"/>
        </w:rPr>
        <w:t>isuje se model 99</w:t>
      </w:r>
      <w:r w:rsidRPr="00362E31">
        <w:rPr>
          <w:rFonts w:ascii="Arial" w:hAnsi="Arial" w:cs="Arial"/>
          <w:sz w:val="24"/>
          <w:szCs w:val="24"/>
          <w:lang w:eastAsia="en-US"/>
        </w:rPr>
        <w:t xml:space="preserve">, u opis se upisuje riječ jamstvo i OIB </w:t>
      </w:r>
      <w:r>
        <w:rPr>
          <w:rFonts w:ascii="Arial" w:hAnsi="Arial" w:cs="Arial"/>
          <w:sz w:val="24"/>
          <w:szCs w:val="24"/>
          <w:lang w:eastAsia="en-US"/>
        </w:rPr>
        <w:t>ponudit</w:t>
      </w:r>
      <w:r w:rsidRPr="00362E31">
        <w:rPr>
          <w:rFonts w:ascii="Arial" w:hAnsi="Arial" w:cs="Arial"/>
          <w:sz w:val="24"/>
          <w:szCs w:val="24"/>
          <w:lang w:eastAsia="en-US"/>
        </w:rPr>
        <w:t>elja. Kao</w:t>
      </w:r>
      <w:r w:rsidRPr="00F44BEC">
        <w:rPr>
          <w:rFonts w:ascii="Arial" w:hAnsi="Arial" w:cs="Arial"/>
          <w:sz w:val="24"/>
          <w:szCs w:val="24"/>
          <w:lang w:eastAsia="en-US"/>
        </w:rPr>
        <w:t xml:space="preserve"> dokaz o izvršenoj uplati u ponudi se dostavlja izvadak sa računa Ponuditelja ili izvršen nalog za plaćanje. </w:t>
      </w:r>
    </w:p>
    <w:p w:rsidR="00ED2213" w:rsidRPr="009609EA" w:rsidRDefault="00ED2213" w:rsidP="00ED2213">
      <w:pPr>
        <w:widowControl/>
        <w:autoSpaceDE/>
        <w:autoSpaceDN/>
        <w:adjustRightInd/>
        <w:jc w:val="both"/>
        <w:rPr>
          <w:rFonts w:ascii="Arial" w:hAnsi="Arial" w:cs="Arial"/>
          <w:sz w:val="24"/>
          <w:szCs w:val="24"/>
          <w:lang w:eastAsia="en-US"/>
        </w:rPr>
      </w:pPr>
      <w:r w:rsidRPr="00F44BEC">
        <w:rPr>
          <w:rFonts w:ascii="Arial" w:hAnsi="Arial" w:cs="Arial"/>
          <w:sz w:val="24"/>
          <w:szCs w:val="24"/>
          <w:lang w:eastAsia="en-US"/>
        </w:rPr>
        <w:t>Javni naručitelj obvezan je vratiti ponuditeljima jamstvo za ozbiljnost ponude neposredno nakon završetka postupka javne nabave, a presliku jamstva pohraniti sukladno s člankom 104.  Zakona.</w:t>
      </w:r>
    </w:p>
    <w:p w:rsidR="00ED2213" w:rsidRPr="0095414E" w:rsidRDefault="00ED2213" w:rsidP="00ED2213">
      <w:pPr>
        <w:pStyle w:val="2012TEXT"/>
        <w:spacing w:after="40"/>
        <w:ind w:left="0"/>
        <w:rPr>
          <w:rFonts w:cs="Arial"/>
          <w:sz w:val="24"/>
          <w:szCs w:val="24"/>
        </w:rPr>
      </w:pPr>
      <w:r w:rsidRPr="0095414E">
        <w:rPr>
          <w:rFonts w:cs="Arial"/>
          <w:sz w:val="24"/>
          <w:szCs w:val="24"/>
        </w:rPr>
        <w:t>Ponuditelji dostavljaju jamstvo za ozbiljnost ponude za slučajeve:</w:t>
      </w:r>
    </w:p>
    <w:p w:rsidR="00ED2213" w:rsidRPr="00F77700" w:rsidRDefault="00ED2213" w:rsidP="00ED2213">
      <w:pPr>
        <w:pStyle w:val="2012TEXT"/>
        <w:spacing w:after="40"/>
        <w:ind w:left="0"/>
        <w:rPr>
          <w:rFonts w:cs="Arial"/>
          <w:sz w:val="24"/>
          <w:szCs w:val="24"/>
        </w:rPr>
      </w:pPr>
      <w:r w:rsidRPr="00F77700">
        <w:rPr>
          <w:rFonts w:cs="Arial"/>
          <w:sz w:val="24"/>
          <w:szCs w:val="24"/>
        </w:rPr>
        <w:tab/>
      </w:r>
      <w:r w:rsidRPr="00F77700">
        <w:rPr>
          <w:rFonts w:cs="Arial"/>
          <w:i/>
          <w:sz w:val="24"/>
          <w:szCs w:val="24"/>
        </w:rPr>
        <w:t>a</w:t>
      </w:r>
      <w:r w:rsidRPr="00F77700">
        <w:rPr>
          <w:rFonts w:cs="Arial"/>
          <w:sz w:val="24"/>
          <w:szCs w:val="24"/>
        </w:rPr>
        <w:t>. odustajanje ponuditelja od svoje ponude u roku njezine valjanosti,</w:t>
      </w:r>
    </w:p>
    <w:p w:rsidR="00ED2213" w:rsidRPr="00F77700" w:rsidRDefault="00ED2213" w:rsidP="00ED2213">
      <w:pPr>
        <w:pStyle w:val="2012TEXT"/>
        <w:spacing w:after="40"/>
        <w:ind w:left="0"/>
        <w:rPr>
          <w:rFonts w:cs="Arial"/>
          <w:sz w:val="24"/>
          <w:szCs w:val="24"/>
        </w:rPr>
      </w:pPr>
      <w:r w:rsidRPr="00F77700">
        <w:rPr>
          <w:rFonts w:cs="Arial"/>
          <w:sz w:val="24"/>
          <w:szCs w:val="24"/>
        </w:rPr>
        <w:tab/>
      </w:r>
      <w:r w:rsidRPr="00F77700">
        <w:rPr>
          <w:rFonts w:cs="Arial"/>
          <w:i/>
          <w:sz w:val="24"/>
          <w:szCs w:val="24"/>
        </w:rPr>
        <w:t>b</w:t>
      </w:r>
      <w:r w:rsidRPr="00F77700">
        <w:rPr>
          <w:rFonts w:cs="Arial"/>
          <w:sz w:val="24"/>
          <w:szCs w:val="24"/>
        </w:rPr>
        <w:t>. dostavljanje neistinitih podataka u smislu članka 67. stavka 1. točka 3. Zakona,</w:t>
      </w:r>
    </w:p>
    <w:p w:rsidR="00ED2213" w:rsidRPr="00F77700" w:rsidRDefault="00ED2213" w:rsidP="00ED2213">
      <w:pPr>
        <w:pStyle w:val="2012TEXT"/>
        <w:spacing w:after="40"/>
        <w:ind w:left="0"/>
        <w:rPr>
          <w:rFonts w:cs="Arial"/>
          <w:sz w:val="24"/>
          <w:szCs w:val="24"/>
        </w:rPr>
      </w:pPr>
      <w:r w:rsidRPr="00F77700">
        <w:rPr>
          <w:rFonts w:cs="Arial"/>
          <w:sz w:val="24"/>
          <w:szCs w:val="24"/>
        </w:rPr>
        <w:tab/>
      </w:r>
      <w:r w:rsidRPr="00F77700">
        <w:rPr>
          <w:rFonts w:cs="Arial"/>
          <w:i/>
          <w:sz w:val="24"/>
          <w:szCs w:val="24"/>
        </w:rPr>
        <w:t>c</w:t>
      </w:r>
      <w:r w:rsidRPr="00F77700">
        <w:rPr>
          <w:rFonts w:cs="Arial"/>
          <w:sz w:val="24"/>
          <w:szCs w:val="24"/>
        </w:rPr>
        <w:t>. nedostavljanje izvornika ili ovjerenih preslika sukladno članku 95. stavak 4. Zakona,</w:t>
      </w:r>
    </w:p>
    <w:p w:rsidR="00ED2213" w:rsidRPr="00F77700" w:rsidRDefault="00ED2213" w:rsidP="00ED2213">
      <w:pPr>
        <w:pStyle w:val="2012TEXT"/>
        <w:spacing w:after="40"/>
        <w:ind w:left="0"/>
        <w:rPr>
          <w:rFonts w:cs="Arial"/>
          <w:sz w:val="24"/>
          <w:szCs w:val="24"/>
        </w:rPr>
      </w:pPr>
      <w:r w:rsidRPr="00F77700">
        <w:rPr>
          <w:rFonts w:cs="Arial"/>
          <w:sz w:val="24"/>
          <w:szCs w:val="24"/>
        </w:rPr>
        <w:tab/>
      </w:r>
      <w:r w:rsidRPr="00F77700">
        <w:rPr>
          <w:rFonts w:cs="Arial"/>
          <w:i/>
          <w:sz w:val="24"/>
          <w:szCs w:val="24"/>
        </w:rPr>
        <w:t>d</w:t>
      </w:r>
      <w:r w:rsidRPr="00F77700">
        <w:rPr>
          <w:rFonts w:cs="Arial"/>
          <w:sz w:val="24"/>
          <w:szCs w:val="24"/>
        </w:rPr>
        <w:t>. odbijanje potpisivanja okvirnog sporazuma</w:t>
      </w:r>
    </w:p>
    <w:p w:rsidR="00ED2213" w:rsidRPr="00F77700" w:rsidRDefault="00ED2213" w:rsidP="00ED2213">
      <w:pPr>
        <w:pStyle w:val="2012TEXT"/>
        <w:ind w:left="0"/>
        <w:rPr>
          <w:rFonts w:cs="Arial"/>
          <w:sz w:val="24"/>
          <w:szCs w:val="24"/>
        </w:rPr>
      </w:pPr>
      <w:r w:rsidRPr="00F77700">
        <w:rPr>
          <w:rFonts w:cs="Arial"/>
          <w:sz w:val="24"/>
          <w:szCs w:val="24"/>
        </w:rPr>
        <w:tab/>
      </w:r>
      <w:r w:rsidRPr="00F77700">
        <w:rPr>
          <w:rFonts w:cs="Arial"/>
          <w:i/>
          <w:sz w:val="24"/>
          <w:szCs w:val="24"/>
        </w:rPr>
        <w:t>e</w:t>
      </w:r>
      <w:r w:rsidRPr="00F77700">
        <w:rPr>
          <w:rFonts w:cs="Arial"/>
          <w:sz w:val="24"/>
          <w:szCs w:val="24"/>
        </w:rPr>
        <w:t>. nedostavljanje jamstva za uredno ispunjenje ugovora.</w:t>
      </w:r>
    </w:p>
    <w:p w:rsidR="009D3829" w:rsidRDefault="00ED2213" w:rsidP="009D3829">
      <w:pPr>
        <w:pStyle w:val="2012TEXT"/>
        <w:ind w:left="0"/>
        <w:rPr>
          <w:rFonts w:cs="Arial"/>
          <w:sz w:val="24"/>
          <w:szCs w:val="24"/>
        </w:rPr>
      </w:pPr>
      <w:r w:rsidRPr="0095414E">
        <w:rPr>
          <w:rFonts w:cs="Arial"/>
          <w:sz w:val="24"/>
          <w:szCs w:val="24"/>
        </w:rPr>
        <w:t>Naručitelj će odbiti ponudu ponuditelja koji nije dostavio jamstvo za ozbiljnost ponude, odnosno ako dostavljeno jamstvo nije valjano, sukladno članku 93. stavak 1. točka 1. Zakona.</w:t>
      </w:r>
    </w:p>
    <w:p w:rsidR="00ED2213" w:rsidRPr="00492085" w:rsidRDefault="00ED2213" w:rsidP="00ED4885">
      <w:pPr>
        <w:jc w:val="both"/>
        <w:rPr>
          <w:rFonts w:ascii="Arial" w:hAnsi="Arial" w:cs="Arial"/>
          <w:sz w:val="24"/>
          <w:szCs w:val="24"/>
        </w:rPr>
      </w:pPr>
    </w:p>
    <w:p w:rsidR="00A8795F" w:rsidRPr="005B4E0C" w:rsidRDefault="00A8795F" w:rsidP="005B4E0C">
      <w:pPr>
        <w:pStyle w:val="Odlomakpopisa"/>
        <w:numPr>
          <w:ilvl w:val="1"/>
          <w:numId w:val="48"/>
        </w:numPr>
        <w:jc w:val="both"/>
        <w:rPr>
          <w:b/>
          <w:sz w:val="24"/>
          <w:szCs w:val="24"/>
        </w:rPr>
      </w:pPr>
      <w:r w:rsidRPr="005B4E0C">
        <w:rPr>
          <w:b/>
          <w:sz w:val="24"/>
          <w:szCs w:val="24"/>
        </w:rPr>
        <w:t>Jamstvo za uredno ispunjenje ugovora</w:t>
      </w:r>
    </w:p>
    <w:p w:rsidR="003D1E07" w:rsidRPr="00492085" w:rsidRDefault="003D1E07" w:rsidP="003D1E07">
      <w:pPr>
        <w:pStyle w:val="Tijeloteksta"/>
        <w:spacing w:before="60" w:after="60"/>
        <w:rPr>
          <w:rFonts w:cs="Arial"/>
        </w:rPr>
      </w:pPr>
      <w:r w:rsidRPr="009F2D92">
        <w:rPr>
          <w:rFonts w:cs="Arial"/>
        </w:rPr>
        <w:t xml:space="preserve">Jamstvo za uredno </w:t>
      </w:r>
      <w:r w:rsidR="00B31869" w:rsidRPr="009F2D92">
        <w:rPr>
          <w:rFonts w:cs="Arial"/>
        </w:rPr>
        <w:t xml:space="preserve">ispunjenje ugovora u iznosu od </w:t>
      </w:r>
      <w:r w:rsidR="0076170F" w:rsidRPr="009F2D92">
        <w:rPr>
          <w:rFonts w:cs="Arial"/>
        </w:rPr>
        <w:t>1</w:t>
      </w:r>
      <w:r w:rsidR="00B31869" w:rsidRPr="009F2D92">
        <w:rPr>
          <w:rFonts w:cs="Arial"/>
        </w:rPr>
        <w:t>0</w:t>
      </w:r>
      <w:r w:rsidRPr="009F2D92">
        <w:rPr>
          <w:rFonts w:cs="Arial"/>
        </w:rPr>
        <w:t xml:space="preserve"> posto (</w:t>
      </w:r>
      <w:r w:rsidR="0076170F" w:rsidRPr="009F2D92">
        <w:rPr>
          <w:rFonts w:cs="Arial"/>
        </w:rPr>
        <w:t>deset</w:t>
      </w:r>
      <w:r w:rsidR="00B31869" w:rsidRPr="009F2D92">
        <w:rPr>
          <w:rFonts w:cs="Arial"/>
        </w:rPr>
        <w:t xml:space="preserve"> </w:t>
      </w:r>
      <w:r w:rsidRPr="009F2D92">
        <w:rPr>
          <w:rFonts w:cs="Arial"/>
        </w:rPr>
        <w:t>%) od vrijednosti</w:t>
      </w:r>
      <w:r w:rsidRPr="00492085">
        <w:rPr>
          <w:rFonts w:cs="Arial"/>
        </w:rPr>
        <w:t xml:space="preserve"> ugovor</w:t>
      </w:r>
      <w:r w:rsidR="00F65F3B">
        <w:rPr>
          <w:rFonts w:cs="Arial"/>
        </w:rPr>
        <w:t>a</w:t>
      </w:r>
      <w:r w:rsidR="001D3073">
        <w:rPr>
          <w:rFonts w:cs="Arial"/>
        </w:rPr>
        <w:t xml:space="preserve"> s PDV-om</w:t>
      </w:r>
      <w:r w:rsidR="00F65F3B">
        <w:rPr>
          <w:rFonts w:cs="Arial"/>
        </w:rPr>
        <w:t>, odabrani ponuditelj s kojim ć</w:t>
      </w:r>
      <w:r w:rsidRPr="00492085">
        <w:rPr>
          <w:rFonts w:cs="Arial"/>
        </w:rPr>
        <w:t>e biti sklopljen ugovor dostavlja prilikom potpisa ugovora.</w:t>
      </w:r>
    </w:p>
    <w:p w:rsidR="003D1E07" w:rsidRPr="00492085" w:rsidRDefault="003D1E07" w:rsidP="003D1E07">
      <w:pPr>
        <w:pStyle w:val="Tijeloteksta"/>
        <w:spacing w:before="60" w:after="60"/>
        <w:rPr>
          <w:rFonts w:cs="Arial"/>
        </w:rPr>
      </w:pPr>
      <w:r w:rsidRPr="00492085">
        <w:rPr>
          <w:rFonts w:cs="Arial"/>
        </w:rPr>
        <w:t xml:space="preserve">Jamstvo za uredno ispunjenje ugovora o javnoj nabavi podnosi se u obliku </w:t>
      </w:r>
      <w:r w:rsidR="008439FE">
        <w:rPr>
          <w:rFonts w:cs="Arial"/>
        </w:rPr>
        <w:t>bankarske garancije</w:t>
      </w:r>
      <w:r w:rsidRPr="00492085">
        <w:rPr>
          <w:rFonts w:cs="Arial"/>
        </w:rPr>
        <w:t>.</w:t>
      </w:r>
    </w:p>
    <w:p w:rsidR="003D1E07" w:rsidRPr="005B7764" w:rsidRDefault="008439FE" w:rsidP="003D1E07">
      <w:pPr>
        <w:pStyle w:val="Tijeloteksta"/>
        <w:spacing w:before="60" w:after="60"/>
        <w:rPr>
          <w:rFonts w:cs="Arial"/>
        </w:rPr>
      </w:pPr>
      <w:r w:rsidRPr="005B7764">
        <w:rPr>
          <w:rFonts w:cs="Arial"/>
        </w:rPr>
        <w:t>Bankarska garancija</w:t>
      </w:r>
      <w:r w:rsidR="003D1E07" w:rsidRPr="005B7764">
        <w:rPr>
          <w:rFonts w:cs="Arial"/>
        </w:rPr>
        <w:t xml:space="preserve"> mora biti bezuvjetna</w:t>
      </w:r>
      <w:r w:rsidR="00DD7552" w:rsidRPr="005B7764">
        <w:rPr>
          <w:rFonts w:cs="Arial"/>
        </w:rPr>
        <w:t>,</w:t>
      </w:r>
      <w:r w:rsidR="003D1E07" w:rsidRPr="005B7764">
        <w:rPr>
          <w:rFonts w:cs="Arial"/>
        </w:rPr>
        <w:t xml:space="preserve"> „na prvi poziv“ i „bez p</w:t>
      </w:r>
      <w:r w:rsidR="009E1FFB" w:rsidRPr="005B7764">
        <w:rPr>
          <w:rFonts w:cs="Arial"/>
        </w:rPr>
        <w:t xml:space="preserve">rigovora“ u visini od </w:t>
      </w:r>
      <w:r w:rsidR="00867BE2" w:rsidRPr="005B7764">
        <w:rPr>
          <w:rFonts w:cs="Arial"/>
        </w:rPr>
        <w:t>1</w:t>
      </w:r>
      <w:r w:rsidR="009E1FFB" w:rsidRPr="005B7764">
        <w:rPr>
          <w:rFonts w:cs="Arial"/>
        </w:rPr>
        <w:t>0% (deset</w:t>
      </w:r>
      <w:r w:rsidR="003D1E07" w:rsidRPr="005B7764">
        <w:rPr>
          <w:rFonts w:cs="Arial"/>
        </w:rPr>
        <w:t xml:space="preserve"> posto) od ukupne vrijednosti </w:t>
      </w:r>
      <w:r w:rsidR="007171F0" w:rsidRPr="005B7764">
        <w:rPr>
          <w:rFonts w:cs="Arial"/>
        </w:rPr>
        <w:t xml:space="preserve">prvog </w:t>
      </w:r>
      <w:r w:rsidR="003D1E07" w:rsidRPr="005B7764">
        <w:rPr>
          <w:rFonts w:cs="Arial"/>
        </w:rPr>
        <w:t xml:space="preserve">ugovora s pripadajućim PDV-om. </w:t>
      </w:r>
    </w:p>
    <w:p w:rsidR="003D1E07" w:rsidRPr="00A70A0B" w:rsidRDefault="008439FE" w:rsidP="003D1E07">
      <w:pPr>
        <w:pStyle w:val="Tijeloteksta"/>
        <w:spacing w:before="60" w:after="60"/>
        <w:rPr>
          <w:rFonts w:cs="Arial"/>
        </w:rPr>
      </w:pPr>
      <w:r w:rsidRPr="005B7764">
        <w:rPr>
          <w:rFonts w:cs="Arial"/>
        </w:rPr>
        <w:t xml:space="preserve">Bankarska garancija </w:t>
      </w:r>
      <w:r w:rsidR="003D1E07" w:rsidRPr="005B7764">
        <w:rPr>
          <w:rFonts w:cs="Arial"/>
        </w:rPr>
        <w:t>za uredno ispunjenje ugovora predaje</w:t>
      </w:r>
      <w:r w:rsidR="004F3D7E" w:rsidRPr="005B7764">
        <w:rPr>
          <w:rFonts w:cs="Arial"/>
        </w:rPr>
        <w:t xml:space="preserve"> se </w:t>
      </w:r>
      <w:r w:rsidR="00765F12" w:rsidRPr="005B7764">
        <w:rPr>
          <w:rFonts w:cs="Arial"/>
        </w:rPr>
        <w:t xml:space="preserve">prilikom potpisa </w:t>
      </w:r>
      <w:r w:rsidR="003D1E07" w:rsidRPr="005B7764">
        <w:rPr>
          <w:rFonts w:cs="Arial"/>
        </w:rPr>
        <w:t xml:space="preserve">ugovora sa rokom valjanosti </w:t>
      </w:r>
      <w:r w:rsidR="00765F12" w:rsidRPr="005B7764">
        <w:rPr>
          <w:rFonts w:cs="Arial"/>
        </w:rPr>
        <w:t xml:space="preserve">30 dana </w:t>
      </w:r>
      <w:r w:rsidR="005B7764">
        <w:rPr>
          <w:rFonts w:cs="Arial"/>
        </w:rPr>
        <w:t>nakon</w:t>
      </w:r>
      <w:r w:rsidR="00765F12" w:rsidRPr="005B7764">
        <w:rPr>
          <w:rFonts w:cs="Arial"/>
        </w:rPr>
        <w:t xml:space="preserve"> </w:t>
      </w:r>
      <w:r w:rsidR="00A70A0B" w:rsidRPr="005B7764">
        <w:rPr>
          <w:rFonts w:cs="Arial"/>
        </w:rPr>
        <w:t xml:space="preserve"> isteka okvirnog spora</w:t>
      </w:r>
      <w:r w:rsidR="001D3073" w:rsidRPr="005B7764">
        <w:rPr>
          <w:rFonts w:cs="Arial"/>
        </w:rPr>
        <w:t>zuma</w:t>
      </w:r>
      <w:r w:rsidR="003D1E07" w:rsidRPr="005B7764">
        <w:rPr>
          <w:rFonts w:cs="Arial"/>
        </w:rPr>
        <w:t>.</w:t>
      </w:r>
    </w:p>
    <w:p w:rsidR="003D1E07" w:rsidRDefault="008439FE" w:rsidP="003D1E07">
      <w:pPr>
        <w:pStyle w:val="Tijeloteksta"/>
        <w:spacing w:before="60" w:after="60"/>
        <w:rPr>
          <w:rFonts w:cs="Arial"/>
        </w:rPr>
      </w:pPr>
      <w:r>
        <w:rPr>
          <w:rFonts w:cs="Arial"/>
        </w:rPr>
        <w:t xml:space="preserve">Bankarska garancija </w:t>
      </w:r>
      <w:r w:rsidR="003D1E07" w:rsidRPr="00492085">
        <w:rPr>
          <w:rFonts w:cs="Arial"/>
        </w:rPr>
        <w:t>za uredno ispunjenje ugovora će se protestirati (naplatiti) u slučaju povrede ugovornih obveza.</w:t>
      </w:r>
    </w:p>
    <w:p w:rsidR="001D3073" w:rsidRDefault="001D3073" w:rsidP="003D1E07">
      <w:pPr>
        <w:pStyle w:val="Tijeloteksta"/>
        <w:spacing w:before="60" w:after="60"/>
        <w:rPr>
          <w:rFonts w:cs="Arial"/>
        </w:rPr>
      </w:pPr>
      <w:r>
        <w:rPr>
          <w:rFonts w:cs="Arial"/>
        </w:rPr>
        <w:t xml:space="preserve">Jamstvo </w:t>
      </w:r>
      <w:r w:rsidRPr="00492085">
        <w:rPr>
          <w:rFonts w:cs="Arial"/>
        </w:rPr>
        <w:t>za uredno ispunjenje ugovora</w:t>
      </w:r>
      <w:r>
        <w:rPr>
          <w:rFonts w:cs="Arial"/>
        </w:rPr>
        <w:t xml:space="preserve"> vrijedi za uredno izvršenje oba ugovora po okvirnom sporazumu i odnosi se na rok ukupnog trajanja Okvirnog sporazuma. Naručitelj ima pravo naplatiti </w:t>
      </w:r>
      <w:r w:rsidR="00A70A0B">
        <w:rPr>
          <w:rFonts w:cs="Arial"/>
        </w:rPr>
        <w:t xml:space="preserve">je </w:t>
      </w:r>
      <w:r>
        <w:rPr>
          <w:rFonts w:cs="Arial"/>
        </w:rPr>
        <w:t>u slučaju nepotpisivanja drugog ugovora po Okvirnom sporazumu.</w:t>
      </w:r>
    </w:p>
    <w:p w:rsidR="00D95C62" w:rsidRDefault="005C3AAC" w:rsidP="003D1E07">
      <w:pPr>
        <w:pStyle w:val="Tijeloteksta"/>
        <w:spacing w:before="60" w:after="60"/>
        <w:rPr>
          <w:rFonts w:cs="Arial"/>
          <w:b/>
        </w:rPr>
      </w:pPr>
      <w:r>
        <w:rPr>
          <w:rFonts w:cs="Arial"/>
        </w:rPr>
        <w:lastRenderedPageBreak/>
        <w:t xml:space="preserve">Ponuditelj je u sklopu svoje ponude dužan dostaviti Izjavu o dostavi jamstva za uredno ispunjenje ugovora </w:t>
      </w:r>
      <w:r w:rsidRPr="005C3AAC">
        <w:rPr>
          <w:rFonts w:cs="Arial"/>
          <w:b/>
        </w:rPr>
        <w:t>(Obrazac 5.)</w:t>
      </w:r>
    </w:p>
    <w:p w:rsidR="005C3AAC" w:rsidRPr="00492085" w:rsidRDefault="005C3AAC" w:rsidP="003D1E07">
      <w:pPr>
        <w:pStyle w:val="Tijeloteksta"/>
        <w:spacing w:before="60" w:after="60"/>
        <w:rPr>
          <w:rFonts w:cs="Arial"/>
        </w:rPr>
      </w:pPr>
    </w:p>
    <w:p w:rsidR="00A8795F" w:rsidRPr="00492085" w:rsidRDefault="008F6F25" w:rsidP="00A8795F">
      <w:pPr>
        <w:rPr>
          <w:rFonts w:ascii="Arial" w:hAnsi="Arial" w:cs="Arial"/>
          <w:b/>
          <w:sz w:val="24"/>
          <w:szCs w:val="24"/>
        </w:rPr>
      </w:pPr>
      <w:r>
        <w:rPr>
          <w:rFonts w:ascii="Arial" w:hAnsi="Arial" w:cs="Arial"/>
          <w:b/>
          <w:sz w:val="24"/>
          <w:szCs w:val="24"/>
        </w:rPr>
        <w:t>3</w:t>
      </w:r>
      <w:r w:rsidR="005B4E0C">
        <w:rPr>
          <w:rFonts w:ascii="Arial" w:hAnsi="Arial" w:cs="Arial"/>
          <w:b/>
          <w:sz w:val="24"/>
          <w:szCs w:val="24"/>
        </w:rPr>
        <w:t>2</w:t>
      </w:r>
      <w:r w:rsidR="00A8795F" w:rsidRPr="00492085">
        <w:rPr>
          <w:rFonts w:ascii="Arial" w:hAnsi="Arial" w:cs="Arial"/>
          <w:b/>
          <w:sz w:val="24"/>
          <w:szCs w:val="24"/>
        </w:rPr>
        <w:t>. Rok donošenja odluke o odabiru ili poništenju</w:t>
      </w:r>
    </w:p>
    <w:p w:rsidR="00A8795F" w:rsidRPr="00492085" w:rsidRDefault="00CA4B95" w:rsidP="00A8795F">
      <w:pPr>
        <w:jc w:val="both"/>
        <w:rPr>
          <w:rFonts w:ascii="Arial" w:hAnsi="Arial" w:cs="Arial"/>
          <w:b/>
          <w:sz w:val="24"/>
          <w:szCs w:val="24"/>
        </w:rPr>
      </w:pPr>
      <w:r w:rsidRPr="00D66ABB">
        <w:rPr>
          <w:rFonts w:ascii="Arial" w:hAnsi="Arial" w:cs="Arial"/>
          <w:sz w:val="24"/>
          <w:szCs w:val="24"/>
        </w:rPr>
        <w:t>30</w:t>
      </w:r>
      <w:r w:rsidR="00A8795F" w:rsidRPr="00D66ABB">
        <w:rPr>
          <w:rFonts w:ascii="Arial" w:hAnsi="Arial" w:cs="Arial"/>
          <w:sz w:val="24"/>
          <w:szCs w:val="24"/>
        </w:rPr>
        <w:t xml:space="preserve"> dana</w:t>
      </w:r>
      <w:r w:rsidR="00A8795F" w:rsidRPr="00492085">
        <w:rPr>
          <w:rFonts w:ascii="Arial" w:hAnsi="Arial" w:cs="Arial"/>
          <w:sz w:val="24"/>
          <w:szCs w:val="24"/>
        </w:rPr>
        <w:t xml:space="preserve"> od isteka roka za dostavu ponuda</w:t>
      </w:r>
      <w:r w:rsidR="00A8795F" w:rsidRPr="00492085">
        <w:rPr>
          <w:rFonts w:ascii="Arial" w:hAnsi="Arial" w:cs="Arial"/>
          <w:b/>
          <w:sz w:val="24"/>
          <w:szCs w:val="24"/>
        </w:rPr>
        <w:t>.</w:t>
      </w:r>
    </w:p>
    <w:p w:rsidR="00A8795F" w:rsidRPr="00492085" w:rsidRDefault="00A8795F" w:rsidP="00A8795F">
      <w:pPr>
        <w:jc w:val="both"/>
        <w:rPr>
          <w:rFonts w:ascii="Arial" w:hAnsi="Arial" w:cs="Arial"/>
          <w:sz w:val="24"/>
          <w:szCs w:val="24"/>
        </w:rPr>
      </w:pPr>
      <w:r w:rsidRPr="00492085">
        <w:rPr>
          <w:rFonts w:ascii="Arial" w:hAnsi="Arial" w:cs="Arial"/>
          <w:sz w:val="24"/>
          <w:szCs w:val="24"/>
        </w:rPr>
        <w:t>Naručitelj će Odluku o odabiru odnosno Odluku o poništenju dostaviti bez odgode zajedno s preslikom Zapisnika o pregledu i ocjeni ponuda svakom p</w:t>
      </w:r>
      <w:r w:rsidR="00C714F1" w:rsidRPr="00492085">
        <w:rPr>
          <w:rFonts w:ascii="Arial" w:hAnsi="Arial" w:cs="Arial"/>
          <w:sz w:val="24"/>
          <w:szCs w:val="24"/>
        </w:rPr>
        <w:t xml:space="preserve">onuditelju preporučenom poštom </w:t>
      </w:r>
      <w:r w:rsidRPr="00492085">
        <w:rPr>
          <w:rFonts w:ascii="Arial" w:hAnsi="Arial" w:cs="Arial"/>
          <w:sz w:val="24"/>
          <w:szCs w:val="24"/>
        </w:rPr>
        <w:t>s povratnicom ili na drugi dokaziv način.</w:t>
      </w:r>
    </w:p>
    <w:p w:rsidR="008075C6" w:rsidRDefault="008075C6" w:rsidP="008D6978">
      <w:pPr>
        <w:rPr>
          <w:rFonts w:ascii="Arial" w:hAnsi="Arial" w:cs="Arial"/>
          <w:b/>
          <w:sz w:val="24"/>
          <w:szCs w:val="24"/>
        </w:rPr>
      </w:pPr>
    </w:p>
    <w:p w:rsidR="008D6978" w:rsidRPr="00492085" w:rsidRDefault="008D6978" w:rsidP="008D6978">
      <w:pPr>
        <w:rPr>
          <w:rFonts w:ascii="Arial" w:hAnsi="Arial" w:cs="Arial"/>
          <w:b/>
          <w:sz w:val="24"/>
          <w:szCs w:val="24"/>
        </w:rPr>
      </w:pPr>
      <w:r>
        <w:rPr>
          <w:rFonts w:ascii="Arial" w:hAnsi="Arial" w:cs="Arial"/>
          <w:b/>
          <w:sz w:val="24"/>
          <w:szCs w:val="24"/>
        </w:rPr>
        <w:t>3</w:t>
      </w:r>
      <w:r w:rsidR="005B4E0C">
        <w:rPr>
          <w:rFonts w:ascii="Arial" w:hAnsi="Arial" w:cs="Arial"/>
          <w:b/>
          <w:sz w:val="24"/>
          <w:szCs w:val="24"/>
        </w:rPr>
        <w:t>3</w:t>
      </w:r>
      <w:r w:rsidRPr="00492085">
        <w:rPr>
          <w:rFonts w:ascii="Arial" w:hAnsi="Arial" w:cs="Arial"/>
          <w:b/>
          <w:sz w:val="24"/>
          <w:szCs w:val="24"/>
        </w:rPr>
        <w:t>. Ispravak i /ili izmjene Dokumentacije za nadmetanje</w:t>
      </w:r>
    </w:p>
    <w:p w:rsidR="00174758" w:rsidRPr="00174758" w:rsidRDefault="008D6978" w:rsidP="00174758">
      <w:pPr>
        <w:jc w:val="both"/>
        <w:rPr>
          <w:rFonts w:ascii="Arial" w:hAnsi="Arial" w:cs="Arial"/>
          <w:sz w:val="24"/>
          <w:szCs w:val="24"/>
        </w:rPr>
      </w:pPr>
      <w:r w:rsidRPr="00174758">
        <w:rPr>
          <w:rFonts w:ascii="Arial" w:hAnsi="Arial" w:cs="Arial"/>
          <w:sz w:val="24"/>
          <w:szCs w:val="24"/>
        </w:rPr>
        <w:t>Naručitelj može u svako doba, a prije isteka roka za podnošenje ponuda, iz bilo kojeg razloga, bilo na vlastitu inicijativu, bilo kao odgovor na zahtjev ponuditelja za dodatnim objašnjenjem izmijeni</w:t>
      </w:r>
      <w:r w:rsidR="00174758" w:rsidRPr="00174758">
        <w:rPr>
          <w:rFonts w:ascii="Arial" w:hAnsi="Arial" w:cs="Arial"/>
          <w:sz w:val="24"/>
          <w:szCs w:val="24"/>
        </w:rPr>
        <w:t>ti dokumentaciju za nadmetanje.</w:t>
      </w:r>
    </w:p>
    <w:p w:rsidR="00257738" w:rsidRDefault="008D6978" w:rsidP="00174758">
      <w:pPr>
        <w:jc w:val="both"/>
        <w:rPr>
          <w:rFonts w:ascii="Arial" w:hAnsi="Arial" w:cs="Arial"/>
          <w:sz w:val="24"/>
          <w:szCs w:val="24"/>
        </w:rPr>
      </w:pPr>
      <w:r w:rsidRPr="00174758">
        <w:rPr>
          <w:rFonts w:ascii="Arial" w:hAnsi="Arial" w:cs="Arial"/>
          <w:sz w:val="24"/>
          <w:szCs w:val="24"/>
        </w:rPr>
        <w:t xml:space="preserve">Za vrijeme roka za dostavu ponuda gospodarski subjekti mogu zahtijevati objašnjenja i izmjene vezane za dokumentaciju, a javni naručitelj će odgovor staviti na raspolaganje na istim internetskim stranicama na kojima je dostupna i osnovna dokumentacija bez navođenja podataka o podnositelju zahtjeva. Pod uvjetom da je zahtjev dostavljen pravodobno, </w:t>
      </w:r>
      <w:r w:rsidRPr="0033197D">
        <w:rPr>
          <w:rFonts w:ascii="Arial" w:hAnsi="Arial" w:cs="Arial"/>
          <w:b/>
          <w:sz w:val="24"/>
          <w:szCs w:val="24"/>
        </w:rPr>
        <w:t>javni naručitelj obvezan je odgovor staviti na raspolaganje</w:t>
      </w:r>
      <w:r w:rsidRPr="00174758">
        <w:rPr>
          <w:rFonts w:ascii="Arial" w:hAnsi="Arial" w:cs="Arial"/>
          <w:sz w:val="24"/>
          <w:szCs w:val="24"/>
        </w:rPr>
        <w:t xml:space="preserve"> najkasnije tijekom šestog dana prije dana u kojem ističe rok za dostavu ponuda u postupku javne nabave velike vrijednosti, odnosno </w:t>
      </w:r>
      <w:r w:rsidRPr="0033197D">
        <w:rPr>
          <w:rFonts w:ascii="Arial" w:hAnsi="Arial" w:cs="Arial"/>
          <w:b/>
          <w:sz w:val="24"/>
          <w:szCs w:val="24"/>
        </w:rPr>
        <w:t>najkasnije tijekom četvrtog dana u kojem ističe rok za dostavu ponuda</w:t>
      </w:r>
      <w:r w:rsidRPr="00174758">
        <w:rPr>
          <w:rFonts w:ascii="Arial" w:hAnsi="Arial" w:cs="Arial"/>
          <w:sz w:val="24"/>
          <w:szCs w:val="24"/>
        </w:rPr>
        <w:t xml:space="preserve"> u postupku javne nabave male vrijednosti. </w:t>
      </w:r>
      <w:r w:rsidRPr="00174758">
        <w:rPr>
          <w:rFonts w:ascii="Arial" w:hAnsi="Arial" w:cs="Arial"/>
          <w:b/>
          <w:sz w:val="24"/>
          <w:szCs w:val="24"/>
        </w:rPr>
        <w:t xml:space="preserve">Zahtjev je pravodoban ako je dostavljen naručitelju </w:t>
      </w:r>
      <w:r w:rsidRPr="000C0199">
        <w:rPr>
          <w:rFonts w:ascii="Arial" w:hAnsi="Arial" w:cs="Arial"/>
          <w:sz w:val="24"/>
          <w:szCs w:val="24"/>
        </w:rPr>
        <w:t>najkasnije tijekom osmog dana prije dana u kojem ističe rok za dostavu ponuda u postupku javne nabave velike vrijednosti,</w:t>
      </w:r>
      <w:r w:rsidRPr="00174758">
        <w:rPr>
          <w:rFonts w:ascii="Arial" w:hAnsi="Arial" w:cs="Arial"/>
          <w:sz w:val="24"/>
          <w:szCs w:val="24"/>
        </w:rPr>
        <w:t xml:space="preserve"> odnosno </w:t>
      </w:r>
      <w:r w:rsidRPr="000C0199">
        <w:rPr>
          <w:rFonts w:ascii="Arial" w:hAnsi="Arial" w:cs="Arial"/>
          <w:b/>
          <w:sz w:val="24"/>
          <w:szCs w:val="24"/>
        </w:rPr>
        <w:t>najkasnije tijekom šestog dana prije dana u kojem ističe rok za dostavu ponuda u postupku javne nabave male vrijednosti</w:t>
      </w:r>
      <w:r w:rsidRPr="00F61F19">
        <w:rPr>
          <w:rFonts w:ascii="Arial" w:hAnsi="Arial" w:cs="Arial"/>
          <w:sz w:val="24"/>
          <w:szCs w:val="24"/>
        </w:rPr>
        <w:t>.</w:t>
      </w:r>
      <w:r w:rsidRPr="00174758">
        <w:rPr>
          <w:rFonts w:ascii="Arial" w:hAnsi="Arial" w:cs="Arial"/>
          <w:sz w:val="24"/>
          <w:szCs w:val="24"/>
        </w:rPr>
        <w:t xml:space="preserve"> 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 javni naručitelj dužan je rok za dostavu ponuda primjereno produžiti tako da svi zainteresirani gospodarski subjekti mogu biti upoznati sa svim potrebnim informacijama potrebnima za izradu ponude.</w:t>
      </w:r>
      <w:r w:rsidR="00174758" w:rsidRPr="00174758">
        <w:rPr>
          <w:rFonts w:ascii="Arial" w:hAnsi="Arial" w:cs="Arial"/>
          <w:sz w:val="24"/>
          <w:szCs w:val="24"/>
        </w:rPr>
        <w:t xml:space="preserve"> </w:t>
      </w:r>
    </w:p>
    <w:p w:rsidR="00174758" w:rsidRPr="00174758" w:rsidRDefault="00174758" w:rsidP="00174758">
      <w:pPr>
        <w:jc w:val="both"/>
        <w:rPr>
          <w:rFonts w:ascii="Arial" w:hAnsi="Arial" w:cs="Arial"/>
          <w:sz w:val="24"/>
          <w:szCs w:val="24"/>
        </w:rPr>
      </w:pPr>
      <w:r w:rsidRPr="00174758">
        <w:rPr>
          <w:rFonts w:ascii="Arial" w:hAnsi="Arial" w:cs="Arial"/>
          <w:sz w:val="24"/>
          <w:szCs w:val="24"/>
        </w:rPr>
        <w:t xml:space="preserve">Ako javni naručitelj za vrijeme roka za dostavu ponuda mijenja dokumentaciju, obvezan je osigurati dostupnost izmjena svim zainteresiranim gospodarskim subjektima na isti način i na istim internetskim stranicama kao i osnovnu dokumentaciju te </w:t>
      </w:r>
      <w:r w:rsidRPr="00257738">
        <w:rPr>
          <w:rFonts w:ascii="Arial" w:hAnsi="Arial" w:cs="Arial"/>
          <w:b/>
          <w:sz w:val="24"/>
          <w:szCs w:val="24"/>
        </w:rPr>
        <w:t>osigurati da gospodarski subjekti od izmjene imaju</w:t>
      </w:r>
      <w:r w:rsidRPr="000C0199">
        <w:rPr>
          <w:rFonts w:ascii="Arial" w:hAnsi="Arial" w:cs="Arial"/>
          <w:b/>
          <w:sz w:val="24"/>
          <w:szCs w:val="24"/>
        </w:rPr>
        <w:t xml:space="preserve"> najmanje</w:t>
      </w:r>
      <w:r w:rsidRPr="00174758">
        <w:rPr>
          <w:rFonts w:ascii="Arial" w:hAnsi="Arial" w:cs="Arial"/>
          <w:sz w:val="24"/>
          <w:szCs w:val="24"/>
        </w:rPr>
        <w:t xml:space="preserve"> </w:t>
      </w:r>
      <w:r w:rsidRPr="000C0199">
        <w:rPr>
          <w:rFonts w:ascii="Arial" w:hAnsi="Arial" w:cs="Arial"/>
          <w:sz w:val="24"/>
          <w:szCs w:val="24"/>
        </w:rPr>
        <w:t>15</w:t>
      </w:r>
      <w:r w:rsidRPr="00F61F19">
        <w:rPr>
          <w:rFonts w:ascii="Arial" w:hAnsi="Arial" w:cs="Arial"/>
          <w:b/>
          <w:sz w:val="24"/>
          <w:szCs w:val="24"/>
        </w:rPr>
        <w:t xml:space="preserve"> </w:t>
      </w:r>
      <w:r w:rsidRPr="000C0199">
        <w:rPr>
          <w:rFonts w:ascii="Arial" w:hAnsi="Arial" w:cs="Arial"/>
          <w:sz w:val="24"/>
          <w:szCs w:val="24"/>
        </w:rPr>
        <w:t>dana za dostavu ponude u postupku javne nabave velike vrijednosti,</w:t>
      </w:r>
      <w:r w:rsidRPr="00174758">
        <w:rPr>
          <w:rFonts w:ascii="Arial" w:hAnsi="Arial" w:cs="Arial"/>
          <w:sz w:val="24"/>
          <w:szCs w:val="24"/>
        </w:rPr>
        <w:t xml:space="preserve"> odnosno </w:t>
      </w:r>
      <w:r w:rsidRPr="000C0199">
        <w:rPr>
          <w:rFonts w:ascii="Arial" w:hAnsi="Arial" w:cs="Arial"/>
          <w:b/>
          <w:sz w:val="24"/>
          <w:szCs w:val="24"/>
        </w:rPr>
        <w:t>deset dana u postupku javne nabave male vrijednosti</w:t>
      </w:r>
      <w:r w:rsidRPr="00F61F19">
        <w:rPr>
          <w:rFonts w:ascii="Arial" w:hAnsi="Arial" w:cs="Arial"/>
          <w:sz w:val="24"/>
          <w:szCs w:val="24"/>
        </w:rPr>
        <w:t>.</w:t>
      </w:r>
      <w:r w:rsidRPr="00174758">
        <w:rPr>
          <w:rFonts w:ascii="Arial" w:hAnsi="Arial" w:cs="Arial"/>
          <w:sz w:val="24"/>
          <w:szCs w:val="24"/>
        </w:rPr>
        <w:t xml:space="preserve"> Ako je potrebno, javni naručitelj obvezan je izmijeniti ili ispraviti poziv na nadmetanje.</w:t>
      </w:r>
    </w:p>
    <w:p w:rsidR="00174758" w:rsidRPr="00492085" w:rsidRDefault="00174758" w:rsidP="00174758">
      <w:pPr>
        <w:jc w:val="both"/>
        <w:rPr>
          <w:rFonts w:ascii="Arial" w:hAnsi="Arial" w:cs="Arial"/>
          <w:sz w:val="24"/>
          <w:szCs w:val="24"/>
        </w:rPr>
      </w:pPr>
      <w:r w:rsidRPr="00492085">
        <w:rPr>
          <w:rFonts w:ascii="Arial" w:hAnsi="Arial" w:cs="Arial"/>
          <w:sz w:val="24"/>
          <w:szCs w:val="24"/>
        </w:rPr>
        <w:t>Da bi ponuditeljima prilikom pripreme ponuda ostavio dovoljno vremena da prouče izmjene, naručitelj može na vlastitu inicijativu produžiti rok za podnošenje ponuda.</w:t>
      </w:r>
    </w:p>
    <w:p w:rsidR="00174758" w:rsidRDefault="00174758" w:rsidP="00174758">
      <w:pPr>
        <w:jc w:val="both"/>
        <w:rPr>
          <w:rFonts w:ascii="Arial" w:hAnsi="Arial" w:cs="Arial"/>
          <w:sz w:val="24"/>
          <w:szCs w:val="24"/>
        </w:rPr>
      </w:pPr>
      <w:r w:rsidRPr="00492085">
        <w:rPr>
          <w:rFonts w:ascii="Arial" w:hAnsi="Arial" w:cs="Arial"/>
          <w:sz w:val="24"/>
          <w:szCs w:val="24"/>
        </w:rPr>
        <w:t>Obavijesti o produženju roka za dostavu ponuda naručitelj će poslati svim ponuditeljima koji su preuzeli dokumentaciju za nadmetanje na dokaziv način, te će objaviti ispravak objave na isti način kao i osnovnu objavu, sukladno Zakon</w:t>
      </w:r>
      <w:r>
        <w:rPr>
          <w:rFonts w:ascii="Arial" w:hAnsi="Arial" w:cs="Arial"/>
          <w:sz w:val="24"/>
          <w:szCs w:val="24"/>
        </w:rPr>
        <w:t>u.</w:t>
      </w:r>
    </w:p>
    <w:p w:rsidR="00174758" w:rsidRPr="00174758" w:rsidRDefault="00174758" w:rsidP="00174758">
      <w:pPr>
        <w:jc w:val="both"/>
        <w:rPr>
          <w:rFonts w:ascii="Arial" w:hAnsi="Arial" w:cs="Arial"/>
          <w:sz w:val="24"/>
          <w:szCs w:val="24"/>
        </w:rPr>
      </w:pPr>
    </w:p>
    <w:p w:rsidR="008D6978" w:rsidRPr="00602796" w:rsidRDefault="008D6978" w:rsidP="008D6978">
      <w:pPr>
        <w:rPr>
          <w:rFonts w:ascii="Arial" w:hAnsi="Arial" w:cs="Arial"/>
          <w:b/>
          <w:sz w:val="24"/>
          <w:szCs w:val="24"/>
        </w:rPr>
      </w:pPr>
      <w:r w:rsidRPr="00602796">
        <w:rPr>
          <w:rFonts w:ascii="Arial" w:hAnsi="Arial" w:cs="Arial"/>
          <w:b/>
          <w:sz w:val="24"/>
          <w:szCs w:val="24"/>
        </w:rPr>
        <w:lastRenderedPageBreak/>
        <w:t>3</w:t>
      </w:r>
      <w:r w:rsidR="005B4E0C">
        <w:rPr>
          <w:rFonts w:ascii="Arial" w:hAnsi="Arial" w:cs="Arial"/>
          <w:b/>
          <w:sz w:val="24"/>
          <w:szCs w:val="24"/>
        </w:rPr>
        <w:t>4</w:t>
      </w:r>
      <w:r w:rsidRPr="00602796">
        <w:rPr>
          <w:rFonts w:ascii="Arial" w:hAnsi="Arial" w:cs="Arial"/>
          <w:b/>
          <w:sz w:val="24"/>
          <w:szCs w:val="24"/>
        </w:rPr>
        <w:t xml:space="preserve">. Pojašnjenje i upotpunjavanje </w:t>
      </w:r>
      <w:r>
        <w:rPr>
          <w:rFonts w:ascii="Arial" w:hAnsi="Arial" w:cs="Arial"/>
          <w:b/>
          <w:sz w:val="24"/>
          <w:szCs w:val="24"/>
        </w:rPr>
        <w:t>predanih dokumenata/ponude</w:t>
      </w:r>
    </w:p>
    <w:p w:rsidR="008D6978" w:rsidRPr="00602796" w:rsidRDefault="008D6978" w:rsidP="008D6978">
      <w:pPr>
        <w:pStyle w:val="t-9-8"/>
        <w:jc w:val="both"/>
        <w:rPr>
          <w:rFonts w:ascii="Arial" w:hAnsi="Arial" w:cs="Arial"/>
        </w:rPr>
      </w:pPr>
      <w:r w:rsidRPr="0015493D">
        <w:rPr>
          <w:rStyle w:val="BezproredaChar"/>
        </w:rPr>
        <w:t>(1) U postupku pregleda i ocjene ponuda javni naručitelj može pozvati ponuditelje da</w:t>
      </w:r>
      <w:r w:rsidRPr="00602796">
        <w:rPr>
          <w:rFonts w:ascii="Arial" w:hAnsi="Arial" w:cs="Arial"/>
        </w:rPr>
        <w:t xml:space="preserve"> sukladno članku 92. Zakona,</w:t>
      </w:r>
      <w:r w:rsidR="00257738">
        <w:rPr>
          <w:rFonts w:ascii="Arial" w:hAnsi="Arial" w:cs="Arial"/>
        </w:rPr>
        <w:t xml:space="preserve"> </w:t>
      </w:r>
      <w:r w:rsidRPr="00602796">
        <w:rPr>
          <w:rFonts w:ascii="Arial" w:hAnsi="Arial" w:cs="Arial"/>
        </w:rPr>
        <w:t>pojašnjenjem ili upotpunjavanjem u vezi s dokumentima traženi</w:t>
      </w:r>
      <w:r w:rsidR="00B00F5B">
        <w:rPr>
          <w:rFonts w:ascii="Arial" w:hAnsi="Arial" w:cs="Arial"/>
        </w:rPr>
        <w:t xml:space="preserve">m sukladno člancima 67. do 74. </w:t>
      </w:r>
      <w:r w:rsidRPr="00602796">
        <w:rPr>
          <w:rFonts w:ascii="Arial" w:hAnsi="Arial" w:cs="Arial"/>
        </w:rPr>
        <w:t>Zakona uklone pogreške, nedostatke ili nejasnoće koje se mogu ukloniti.</w:t>
      </w:r>
    </w:p>
    <w:p w:rsidR="008D6978" w:rsidRPr="00602796" w:rsidRDefault="008D6978" w:rsidP="008D6978">
      <w:pPr>
        <w:pStyle w:val="t-9-8"/>
        <w:jc w:val="both"/>
        <w:rPr>
          <w:rFonts w:ascii="Arial" w:hAnsi="Arial" w:cs="Arial"/>
        </w:rPr>
      </w:pPr>
      <w:r w:rsidRPr="00602796">
        <w:rPr>
          <w:rFonts w:ascii="Arial" w:hAnsi="Arial" w:cs="Arial"/>
        </w:rPr>
        <w:t>(2) Pogreškama, nedostacima ili nejasnoćama iz stavka 1. ovoga članka smatraju se dokumenti koji jesu ili se čine nejasni, nepotpuni, pogrešni, sadrže greške ili nedostaju.</w:t>
      </w:r>
    </w:p>
    <w:p w:rsidR="008D6978" w:rsidRPr="00602796" w:rsidRDefault="008D6978" w:rsidP="008D6978">
      <w:pPr>
        <w:pStyle w:val="t-9-8"/>
        <w:jc w:val="both"/>
        <w:rPr>
          <w:rFonts w:ascii="Arial" w:hAnsi="Arial" w:cs="Arial"/>
        </w:rPr>
      </w:pPr>
      <w:r w:rsidRPr="00602796">
        <w:rPr>
          <w:rFonts w:ascii="Arial" w:hAnsi="Arial" w:cs="Arial"/>
        </w:rPr>
        <w:t>(3) U slučaju iz stavka 1.  javni naručitelj poziva ponuditelje da u primjerenom roku</w:t>
      </w:r>
      <w:r w:rsidR="00257738">
        <w:rPr>
          <w:rFonts w:ascii="Arial" w:hAnsi="Arial" w:cs="Arial"/>
        </w:rPr>
        <w:t xml:space="preserve"> koji ne smije biti kraći od 5</w:t>
      </w:r>
      <w:r w:rsidRPr="00602796">
        <w:rPr>
          <w:rFonts w:ascii="Arial" w:hAnsi="Arial" w:cs="Arial"/>
        </w:rPr>
        <w:t xml:space="preserve"> dana niti dulji od 15 dana pojasne ili upotpune dokumente koje su predali ili da dostave dokumente koje su trebali predati sukladno člancima 67. do 74. Zakona.</w:t>
      </w:r>
    </w:p>
    <w:p w:rsidR="008D6978" w:rsidRPr="00602796" w:rsidRDefault="008D6978" w:rsidP="008D6978">
      <w:pPr>
        <w:pStyle w:val="t-9-8"/>
        <w:jc w:val="both"/>
        <w:rPr>
          <w:rFonts w:ascii="Arial" w:hAnsi="Arial" w:cs="Arial"/>
        </w:rPr>
      </w:pPr>
      <w:r w:rsidRPr="00602796">
        <w:rPr>
          <w:rFonts w:ascii="Arial" w:hAnsi="Arial" w:cs="Arial"/>
        </w:rPr>
        <w:t xml:space="preserve">(4) Pojašnjenje ili </w:t>
      </w:r>
      <w:r w:rsidR="008439FE">
        <w:rPr>
          <w:rFonts w:ascii="Arial" w:hAnsi="Arial" w:cs="Arial"/>
        </w:rPr>
        <w:t>upotpunjavanje u vezi s dokumentima traženim</w:t>
      </w:r>
      <w:r w:rsidRPr="00602796">
        <w:rPr>
          <w:rFonts w:ascii="Arial" w:hAnsi="Arial" w:cs="Arial"/>
        </w:rPr>
        <w:t xml:space="preserve"> sukladno člancima 67. do 74. Zakona ne smatra se izmjenom ponude.</w:t>
      </w:r>
    </w:p>
    <w:p w:rsidR="008D6978" w:rsidRPr="00602796" w:rsidRDefault="008D6978" w:rsidP="008D6978">
      <w:pPr>
        <w:pStyle w:val="t-9-8"/>
        <w:jc w:val="both"/>
        <w:rPr>
          <w:rFonts w:ascii="Arial" w:hAnsi="Arial" w:cs="Arial"/>
        </w:rPr>
      </w:pPr>
      <w:r w:rsidRPr="00602796">
        <w:rPr>
          <w:rFonts w:ascii="Arial" w:hAnsi="Arial" w:cs="Arial"/>
        </w:rPr>
        <w:t>(5) U postupku pregleda i ocjene ponuda javni naručitelj može pozvati ponuditelje da u roku</w:t>
      </w:r>
      <w:r w:rsidR="00257738">
        <w:rPr>
          <w:rFonts w:ascii="Arial" w:hAnsi="Arial" w:cs="Arial"/>
        </w:rPr>
        <w:t xml:space="preserve"> koji ne smije biti kraći od 5</w:t>
      </w:r>
      <w:r w:rsidRPr="00602796">
        <w:rPr>
          <w:rFonts w:ascii="Arial" w:hAnsi="Arial" w:cs="Arial"/>
        </w:rPr>
        <w:t xml:space="preserve"> niti duži od 10 dana pojasne pojedine elemente ponude u dijelu koji se odnosi na ponuđeni predmet nabave. Pojašnjenje ne smije rezultirati izmjenom ponude.</w:t>
      </w:r>
    </w:p>
    <w:p w:rsidR="008D6978" w:rsidRPr="00602796" w:rsidRDefault="008D6978" w:rsidP="008D6978">
      <w:pPr>
        <w:pStyle w:val="t-9-8"/>
        <w:jc w:val="both"/>
        <w:rPr>
          <w:rFonts w:ascii="Arial" w:hAnsi="Arial" w:cs="Arial"/>
        </w:rPr>
      </w:pPr>
      <w:r w:rsidRPr="00602796">
        <w:rPr>
          <w:rFonts w:ascii="Arial" w:hAnsi="Arial" w:cs="Arial"/>
        </w:rPr>
        <w:t>(6) Postupanje javnog naručitelja u skladu sa stavcima 1. do 5. ne smije imati učinak diskriminacije, nejednakog tretmana ponuditelja ili pogodovanja pojedinom ponuditelju u postupku javne nabave te mora biti transparentno.</w:t>
      </w:r>
    </w:p>
    <w:p w:rsidR="008D6978" w:rsidRPr="00602796" w:rsidRDefault="008D6978" w:rsidP="008D6978">
      <w:pPr>
        <w:pStyle w:val="t-9-8"/>
        <w:jc w:val="both"/>
        <w:rPr>
          <w:rFonts w:ascii="Arial" w:hAnsi="Arial" w:cs="Arial"/>
        </w:rPr>
      </w:pPr>
      <w:r w:rsidRPr="00602796">
        <w:rPr>
          <w:rFonts w:ascii="Arial" w:hAnsi="Arial" w:cs="Arial"/>
        </w:rPr>
        <w:t>(7) Stavci 1. do 4. na odgovarajući način primjenjuju se i u postupku ocjene zahtjeva za sudjelovanje natjecatelja.</w:t>
      </w:r>
    </w:p>
    <w:p w:rsidR="00DB6BBD" w:rsidRPr="00B25E85" w:rsidRDefault="00A8795F" w:rsidP="008F6F25">
      <w:pPr>
        <w:rPr>
          <w:rFonts w:ascii="Arial" w:hAnsi="Arial" w:cs="Arial"/>
          <w:b/>
          <w:sz w:val="24"/>
          <w:szCs w:val="24"/>
        </w:rPr>
      </w:pPr>
      <w:r w:rsidRPr="00B25E85">
        <w:rPr>
          <w:rFonts w:ascii="Arial" w:hAnsi="Arial" w:cs="Arial"/>
          <w:b/>
          <w:sz w:val="24"/>
          <w:szCs w:val="24"/>
        </w:rPr>
        <w:t>3</w:t>
      </w:r>
      <w:r w:rsidR="005B4E0C">
        <w:rPr>
          <w:rFonts w:ascii="Arial" w:hAnsi="Arial" w:cs="Arial"/>
          <w:b/>
          <w:sz w:val="24"/>
          <w:szCs w:val="24"/>
        </w:rPr>
        <w:t>5</w:t>
      </w:r>
      <w:r w:rsidRPr="00B25E85">
        <w:rPr>
          <w:rFonts w:ascii="Arial" w:hAnsi="Arial" w:cs="Arial"/>
          <w:b/>
          <w:sz w:val="24"/>
          <w:szCs w:val="24"/>
        </w:rPr>
        <w:t xml:space="preserve">. </w:t>
      </w:r>
      <w:r w:rsidR="00DE4CF4" w:rsidRPr="00B25E85">
        <w:rPr>
          <w:rFonts w:ascii="Arial" w:hAnsi="Arial" w:cs="Arial"/>
          <w:b/>
          <w:sz w:val="24"/>
          <w:szCs w:val="24"/>
        </w:rPr>
        <w:t xml:space="preserve">Bitni uvjeti </w:t>
      </w:r>
      <w:r w:rsidR="00DE4CF4" w:rsidRPr="00A70A0B">
        <w:rPr>
          <w:rFonts w:ascii="Arial" w:hAnsi="Arial" w:cs="Arial"/>
          <w:b/>
          <w:sz w:val="24"/>
          <w:szCs w:val="24"/>
        </w:rPr>
        <w:t>ugovora</w:t>
      </w:r>
      <w:r w:rsidR="00A90BAC" w:rsidRPr="00A70A0B">
        <w:rPr>
          <w:rFonts w:ascii="Arial" w:hAnsi="Arial" w:cs="Arial"/>
          <w:b/>
          <w:sz w:val="24"/>
          <w:szCs w:val="24"/>
        </w:rPr>
        <w:t xml:space="preserve"> godišnjeg ugovora</w:t>
      </w:r>
    </w:p>
    <w:p w:rsidR="00D4593F" w:rsidRPr="00A565F4" w:rsidRDefault="00DB6BBD" w:rsidP="00D95D87">
      <w:pPr>
        <w:jc w:val="both"/>
        <w:rPr>
          <w:rFonts w:ascii="Arial" w:eastAsia="Calibri" w:hAnsi="Arial" w:cs="Arial"/>
          <w:b/>
          <w:sz w:val="24"/>
          <w:szCs w:val="24"/>
        </w:rPr>
      </w:pPr>
      <w:r w:rsidRPr="00B25E85">
        <w:rPr>
          <w:rFonts w:ascii="Arial" w:hAnsi="Arial" w:cs="Arial"/>
          <w:color w:val="000000" w:themeColor="text1"/>
          <w:sz w:val="24"/>
          <w:szCs w:val="24"/>
        </w:rPr>
        <w:t>Od</w:t>
      </w:r>
      <w:r w:rsidR="000F25A2">
        <w:rPr>
          <w:rFonts w:ascii="Arial" w:hAnsi="Arial" w:cs="Arial"/>
          <w:color w:val="000000" w:themeColor="text1"/>
          <w:sz w:val="24"/>
          <w:szCs w:val="24"/>
        </w:rPr>
        <w:t xml:space="preserve">abrani ponuditelj je u obvezi izvršiti uslugu koja je </w:t>
      </w:r>
      <w:r w:rsidRPr="00B25E85">
        <w:rPr>
          <w:rFonts w:ascii="Arial" w:hAnsi="Arial" w:cs="Arial"/>
          <w:color w:val="000000" w:themeColor="text1"/>
          <w:sz w:val="24"/>
          <w:szCs w:val="24"/>
        </w:rPr>
        <w:t xml:space="preserve">predmet nabave sukladno roku, kvaliteti, karakteristikama, pojedinačnim cijenama i količinama navedenim u ponudi ponuditelja, troškovniku i uvjetima Dokumentacije za nadmetanje koji će biti sastavni </w:t>
      </w:r>
      <w:r w:rsidRPr="00A565F4">
        <w:rPr>
          <w:rFonts w:ascii="Arial" w:hAnsi="Arial" w:cs="Arial"/>
          <w:color w:val="000000" w:themeColor="text1"/>
          <w:sz w:val="24"/>
          <w:szCs w:val="24"/>
        </w:rPr>
        <w:t xml:space="preserve">dio </w:t>
      </w:r>
      <w:r w:rsidR="000F25A2" w:rsidRPr="00A565F4">
        <w:rPr>
          <w:rFonts w:ascii="Arial" w:hAnsi="Arial" w:cs="Arial"/>
          <w:color w:val="000000" w:themeColor="text1"/>
          <w:sz w:val="24"/>
          <w:szCs w:val="24"/>
        </w:rPr>
        <w:t>Okvirnog spo</w:t>
      </w:r>
      <w:r w:rsidR="00EF4C00" w:rsidRPr="00A565F4">
        <w:rPr>
          <w:rFonts w:ascii="Arial" w:hAnsi="Arial" w:cs="Arial"/>
          <w:color w:val="000000" w:themeColor="text1"/>
          <w:sz w:val="24"/>
          <w:szCs w:val="24"/>
        </w:rPr>
        <w:t>r</w:t>
      </w:r>
      <w:r w:rsidR="000F25A2" w:rsidRPr="00A565F4">
        <w:rPr>
          <w:rFonts w:ascii="Arial" w:hAnsi="Arial" w:cs="Arial"/>
          <w:color w:val="000000" w:themeColor="text1"/>
          <w:sz w:val="24"/>
          <w:szCs w:val="24"/>
        </w:rPr>
        <w:t xml:space="preserve">azuma i pojedinačnih </w:t>
      </w:r>
      <w:r w:rsidR="000F25A2" w:rsidRPr="00A565F4">
        <w:rPr>
          <w:rFonts w:ascii="Arial" w:hAnsi="Arial" w:cs="Arial"/>
          <w:sz w:val="24"/>
          <w:szCs w:val="24"/>
        </w:rPr>
        <w:t>u</w:t>
      </w:r>
      <w:r w:rsidRPr="00A565F4">
        <w:rPr>
          <w:rFonts w:ascii="Arial" w:hAnsi="Arial" w:cs="Arial"/>
          <w:sz w:val="24"/>
          <w:szCs w:val="24"/>
        </w:rPr>
        <w:t xml:space="preserve">govora </w:t>
      </w:r>
      <w:r w:rsidRPr="00A565F4">
        <w:rPr>
          <w:rFonts w:ascii="Arial" w:hAnsi="Arial" w:cs="Arial"/>
          <w:color w:val="000000" w:themeColor="text1"/>
          <w:sz w:val="24"/>
          <w:szCs w:val="24"/>
        </w:rPr>
        <w:t>o nabavi</w:t>
      </w:r>
      <w:r w:rsidR="00165DF0" w:rsidRPr="00A565F4">
        <w:rPr>
          <w:rFonts w:ascii="Arial" w:hAnsi="Arial" w:cs="Arial"/>
          <w:color w:val="000000" w:themeColor="text1"/>
          <w:sz w:val="24"/>
          <w:szCs w:val="24"/>
        </w:rPr>
        <w:t xml:space="preserve"> </w:t>
      </w:r>
      <w:r w:rsidR="00A565F4" w:rsidRPr="00A565F4">
        <w:rPr>
          <w:rFonts w:ascii="Arial" w:hAnsi="Arial" w:cs="Arial"/>
          <w:b/>
          <w:sz w:val="24"/>
          <w:szCs w:val="24"/>
        </w:rPr>
        <w:t>javne govorne usluge mobilne telefonije</w:t>
      </w:r>
    </w:p>
    <w:p w:rsidR="00512DDE" w:rsidRPr="00D4593F" w:rsidRDefault="00D61E99" w:rsidP="00512DDE">
      <w:pPr>
        <w:pStyle w:val="2012TEXT"/>
        <w:ind w:left="0"/>
        <w:rPr>
          <w:rFonts w:cs="Arial"/>
          <w:sz w:val="24"/>
          <w:szCs w:val="24"/>
          <w:u w:val="single"/>
        </w:rPr>
      </w:pPr>
      <w:r w:rsidRPr="00E65311">
        <w:rPr>
          <w:rFonts w:cs="Arial"/>
          <w:sz w:val="24"/>
          <w:szCs w:val="24"/>
          <w:u w:val="single"/>
        </w:rPr>
        <w:t>B</w:t>
      </w:r>
      <w:r w:rsidR="00512DDE" w:rsidRPr="00E65311">
        <w:rPr>
          <w:rFonts w:cs="Arial"/>
          <w:sz w:val="24"/>
          <w:szCs w:val="24"/>
          <w:u w:val="single"/>
        </w:rPr>
        <w:t>itni</w:t>
      </w:r>
      <w:r w:rsidRPr="00E65311">
        <w:rPr>
          <w:rFonts w:cs="Arial"/>
          <w:sz w:val="24"/>
          <w:szCs w:val="24"/>
          <w:u w:val="single"/>
        </w:rPr>
        <w:t xml:space="preserve"> </w:t>
      </w:r>
      <w:r w:rsidR="00512DDE" w:rsidRPr="00E65311">
        <w:rPr>
          <w:rFonts w:cs="Arial"/>
          <w:sz w:val="24"/>
          <w:szCs w:val="24"/>
          <w:u w:val="single"/>
        </w:rPr>
        <w:t>uvjeti</w:t>
      </w:r>
      <w:r w:rsidRPr="00E65311">
        <w:rPr>
          <w:rFonts w:cs="Arial"/>
          <w:sz w:val="24"/>
          <w:szCs w:val="24"/>
          <w:u w:val="single"/>
        </w:rPr>
        <w:t xml:space="preserve"> </w:t>
      </w:r>
      <w:r w:rsidRPr="000F25A2">
        <w:rPr>
          <w:rFonts w:cs="Arial"/>
          <w:sz w:val="24"/>
          <w:szCs w:val="24"/>
          <w:u w:val="single"/>
        </w:rPr>
        <w:t>ugovora</w:t>
      </w:r>
      <w:r w:rsidR="002D7E74" w:rsidRPr="000F25A2">
        <w:rPr>
          <w:rFonts w:cs="Arial"/>
          <w:color w:val="000000" w:themeColor="text1"/>
          <w:sz w:val="24"/>
          <w:szCs w:val="24"/>
          <w:u w:val="single"/>
        </w:rPr>
        <w:t xml:space="preserve"> uz moguće</w:t>
      </w:r>
      <w:r w:rsidR="002D7E74" w:rsidRPr="00D4593F">
        <w:rPr>
          <w:rFonts w:cs="Arial"/>
          <w:color w:val="000000" w:themeColor="text1"/>
          <w:sz w:val="24"/>
          <w:szCs w:val="24"/>
          <w:u w:val="single"/>
        </w:rPr>
        <w:t xml:space="preserve"> promjene sukladno odredbama članka 105. </w:t>
      </w:r>
      <w:r w:rsidR="00B050C8" w:rsidRPr="00D4593F">
        <w:rPr>
          <w:rFonts w:cs="Arial"/>
          <w:color w:val="000000" w:themeColor="text1"/>
          <w:sz w:val="24"/>
          <w:szCs w:val="24"/>
          <w:u w:val="single"/>
        </w:rPr>
        <w:t>s</w:t>
      </w:r>
      <w:r w:rsidR="002D7E74" w:rsidRPr="00D4593F">
        <w:rPr>
          <w:rFonts w:cs="Arial"/>
          <w:color w:val="000000" w:themeColor="text1"/>
          <w:sz w:val="24"/>
          <w:szCs w:val="24"/>
          <w:u w:val="single"/>
        </w:rPr>
        <w:t>tavka 6. Zakona</w:t>
      </w:r>
      <w:r w:rsidR="00512DDE" w:rsidRPr="00D4593F">
        <w:rPr>
          <w:rFonts w:cs="Arial"/>
          <w:sz w:val="24"/>
          <w:szCs w:val="24"/>
          <w:u w:val="single"/>
        </w:rPr>
        <w:t>:</w:t>
      </w:r>
    </w:p>
    <w:p w:rsidR="004A7A4F" w:rsidRPr="009519C4" w:rsidRDefault="00512DDE" w:rsidP="009F05F7">
      <w:pPr>
        <w:pStyle w:val="Bezproreda"/>
        <w:numPr>
          <w:ilvl w:val="0"/>
          <w:numId w:val="47"/>
        </w:numPr>
        <w:jc w:val="both"/>
        <w:rPr>
          <w:rFonts w:ascii="Arial" w:hAnsi="Arial" w:cs="Arial"/>
          <w:sz w:val="24"/>
          <w:szCs w:val="24"/>
        </w:rPr>
      </w:pPr>
      <w:r w:rsidRPr="009519C4">
        <w:rPr>
          <w:rFonts w:ascii="Arial" w:hAnsi="Arial" w:cs="Arial"/>
          <w:sz w:val="24"/>
          <w:szCs w:val="24"/>
        </w:rPr>
        <w:t>oblik ugovora: pisani, potpisan i ovjeren pečatom od</w:t>
      </w:r>
      <w:r w:rsidR="004A7A4F" w:rsidRPr="009519C4">
        <w:rPr>
          <w:rFonts w:ascii="Arial" w:hAnsi="Arial" w:cs="Arial"/>
          <w:sz w:val="24"/>
          <w:szCs w:val="24"/>
        </w:rPr>
        <w:t>govornih osoba ugovornih strana</w:t>
      </w:r>
    </w:p>
    <w:p w:rsidR="00D65AAE" w:rsidRPr="009519C4" w:rsidRDefault="004A7A4F" w:rsidP="009F05F7">
      <w:pPr>
        <w:pStyle w:val="Bezproreda"/>
        <w:numPr>
          <w:ilvl w:val="0"/>
          <w:numId w:val="47"/>
        </w:numPr>
        <w:jc w:val="both"/>
        <w:rPr>
          <w:rFonts w:ascii="Arial" w:hAnsi="Arial" w:cs="Arial"/>
          <w:sz w:val="24"/>
          <w:szCs w:val="24"/>
        </w:rPr>
      </w:pPr>
      <w:r w:rsidRPr="009519C4">
        <w:rPr>
          <w:rFonts w:ascii="Arial" w:hAnsi="Arial" w:cs="Arial"/>
          <w:sz w:val="24"/>
          <w:szCs w:val="24"/>
        </w:rPr>
        <w:t xml:space="preserve">ugovorne strane: </w:t>
      </w:r>
      <w:r w:rsidR="00512DDE" w:rsidRPr="009519C4">
        <w:rPr>
          <w:rFonts w:ascii="Arial" w:hAnsi="Arial" w:cs="Arial"/>
          <w:sz w:val="24"/>
          <w:szCs w:val="24"/>
        </w:rPr>
        <w:t xml:space="preserve">Naručitelj </w:t>
      </w:r>
      <w:r w:rsidR="00512DDE" w:rsidRPr="009519C4">
        <w:rPr>
          <w:rFonts w:ascii="Arial" w:hAnsi="Arial" w:cs="Arial"/>
          <w:color w:val="000000" w:themeColor="text1"/>
          <w:sz w:val="24"/>
          <w:szCs w:val="24"/>
        </w:rPr>
        <w:t>(</w:t>
      </w:r>
      <w:r w:rsidRPr="009519C4">
        <w:rPr>
          <w:rFonts w:ascii="Arial" w:hAnsi="Arial" w:cs="Arial"/>
          <w:color w:val="000000" w:themeColor="text1"/>
          <w:sz w:val="24"/>
          <w:szCs w:val="24"/>
        </w:rPr>
        <w:t>Fond za zaštitu okoliša i energetsku učinkovitost</w:t>
      </w:r>
      <w:r w:rsidR="00512DDE" w:rsidRPr="009519C4">
        <w:rPr>
          <w:rFonts w:ascii="Arial" w:hAnsi="Arial" w:cs="Arial"/>
          <w:color w:val="000000" w:themeColor="text1"/>
          <w:sz w:val="24"/>
          <w:szCs w:val="24"/>
        </w:rPr>
        <w:t>)/ odabrani ponuditelj (prodavatelj</w:t>
      </w:r>
      <w:r w:rsidR="00D65AAE" w:rsidRPr="009519C4">
        <w:rPr>
          <w:rFonts w:ascii="Arial" w:hAnsi="Arial" w:cs="Arial"/>
          <w:sz w:val="24"/>
          <w:szCs w:val="24"/>
        </w:rPr>
        <w:t>)</w:t>
      </w:r>
    </w:p>
    <w:p w:rsidR="000F25A2" w:rsidRPr="009519C4" w:rsidRDefault="00512DDE" w:rsidP="009F05F7">
      <w:pPr>
        <w:pStyle w:val="Bezproreda"/>
        <w:numPr>
          <w:ilvl w:val="0"/>
          <w:numId w:val="47"/>
        </w:numPr>
        <w:jc w:val="both"/>
        <w:rPr>
          <w:rFonts w:ascii="Arial" w:hAnsi="Arial" w:cs="Arial"/>
          <w:sz w:val="24"/>
          <w:szCs w:val="24"/>
        </w:rPr>
      </w:pPr>
      <w:r w:rsidRPr="009519C4">
        <w:rPr>
          <w:rFonts w:ascii="Arial" w:hAnsi="Arial" w:cs="Arial"/>
          <w:sz w:val="24"/>
          <w:szCs w:val="24"/>
        </w:rPr>
        <w:lastRenderedPageBreak/>
        <w:t xml:space="preserve">predmet nabave: </w:t>
      </w:r>
      <w:r w:rsidR="000601CA" w:rsidRPr="009519C4">
        <w:rPr>
          <w:rFonts w:ascii="Arial" w:hAnsi="Arial" w:cs="Arial"/>
          <w:sz w:val="24"/>
          <w:szCs w:val="24"/>
        </w:rPr>
        <w:t xml:space="preserve"> </w:t>
      </w:r>
      <w:r w:rsidR="00A565F4" w:rsidRPr="009519C4">
        <w:rPr>
          <w:rFonts w:ascii="Arial" w:hAnsi="Arial" w:cs="Arial"/>
          <w:b/>
          <w:sz w:val="24"/>
          <w:szCs w:val="24"/>
        </w:rPr>
        <w:t>Javna govorna usluga mobilne telefonije</w:t>
      </w:r>
    </w:p>
    <w:p w:rsidR="00D65AAE" w:rsidRPr="009519C4" w:rsidRDefault="00512DDE" w:rsidP="009F05F7">
      <w:pPr>
        <w:pStyle w:val="Bezproreda"/>
        <w:numPr>
          <w:ilvl w:val="0"/>
          <w:numId w:val="47"/>
        </w:numPr>
        <w:jc w:val="both"/>
        <w:rPr>
          <w:rFonts w:ascii="Arial" w:hAnsi="Arial" w:cs="Arial"/>
          <w:sz w:val="24"/>
          <w:szCs w:val="24"/>
        </w:rPr>
      </w:pPr>
      <w:r w:rsidRPr="009519C4">
        <w:rPr>
          <w:rFonts w:ascii="Arial" w:hAnsi="Arial" w:cs="Arial"/>
          <w:sz w:val="24"/>
          <w:szCs w:val="24"/>
        </w:rPr>
        <w:t xml:space="preserve">opis predmeta nabave: </w:t>
      </w:r>
      <w:r w:rsidRPr="009519C4">
        <w:rPr>
          <w:rFonts w:ascii="Arial" w:hAnsi="Arial" w:cs="Arial"/>
          <w:color w:val="000000" w:themeColor="text1"/>
          <w:sz w:val="24"/>
          <w:szCs w:val="24"/>
        </w:rPr>
        <w:t xml:space="preserve">sukladno </w:t>
      </w:r>
      <w:r w:rsidR="00D65AAE" w:rsidRPr="009519C4">
        <w:rPr>
          <w:rFonts w:ascii="Arial" w:hAnsi="Arial" w:cs="Arial"/>
          <w:color w:val="000000" w:themeColor="text1"/>
          <w:sz w:val="24"/>
          <w:szCs w:val="24"/>
        </w:rPr>
        <w:t>troškovniku i specifikaciji Naručitelja</w:t>
      </w:r>
    </w:p>
    <w:p w:rsidR="00D65AAE" w:rsidRPr="009519C4" w:rsidRDefault="00512DDE" w:rsidP="009F05F7">
      <w:pPr>
        <w:pStyle w:val="Bezproreda"/>
        <w:numPr>
          <w:ilvl w:val="0"/>
          <w:numId w:val="47"/>
        </w:numPr>
        <w:jc w:val="both"/>
        <w:rPr>
          <w:rFonts w:ascii="Arial" w:hAnsi="Arial" w:cs="Arial"/>
          <w:sz w:val="24"/>
          <w:szCs w:val="24"/>
        </w:rPr>
      </w:pPr>
      <w:r w:rsidRPr="009519C4">
        <w:rPr>
          <w:rFonts w:ascii="Arial" w:hAnsi="Arial" w:cs="Arial"/>
          <w:sz w:val="24"/>
          <w:szCs w:val="24"/>
        </w:rPr>
        <w:t>sastavni dio ugovora: odabrana ponuda ponuditelja sukladno Dokumentaciji za nadmetanje</w:t>
      </w:r>
    </w:p>
    <w:p w:rsidR="00A565F4" w:rsidRPr="009519C4" w:rsidRDefault="0024331F" w:rsidP="009F05F7">
      <w:pPr>
        <w:pStyle w:val="Bezproreda"/>
        <w:numPr>
          <w:ilvl w:val="0"/>
          <w:numId w:val="47"/>
        </w:numPr>
        <w:jc w:val="both"/>
        <w:rPr>
          <w:rFonts w:ascii="Arial" w:hAnsi="Arial" w:cs="Arial"/>
          <w:color w:val="000000" w:themeColor="text1"/>
          <w:sz w:val="24"/>
          <w:szCs w:val="24"/>
        </w:rPr>
      </w:pPr>
      <w:r w:rsidRPr="009519C4">
        <w:rPr>
          <w:rFonts w:ascii="Arial" w:hAnsi="Arial" w:cs="Arial"/>
          <w:sz w:val="24"/>
          <w:szCs w:val="24"/>
        </w:rPr>
        <w:t xml:space="preserve">količina i mjesto </w:t>
      </w:r>
      <w:r w:rsidR="000F25A2" w:rsidRPr="009519C4">
        <w:rPr>
          <w:rFonts w:ascii="Arial" w:hAnsi="Arial" w:cs="Arial"/>
          <w:sz w:val="24"/>
          <w:szCs w:val="24"/>
        </w:rPr>
        <w:t>izvršenja usluge</w:t>
      </w:r>
      <w:r w:rsidRPr="009519C4">
        <w:rPr>
          <w:rFonts w:ascii="Arial" w:hAnsi="Arial" w:cs="Arial"/>
          <w:sz w:val="24"/>
          <w:szCs w:val="24"/>
        </w:rPr>
        <w:t xml:space="preserve"> koja je predmeta nabave: </w:t>
      </w:r>
      <w:r w:rsidRPr="009519C4">
        <w:rPr>
          <w:rFonts w:ascii="Arial" w:hAnsi="Arial" w:cs="Arial"/>
          <w:color w:val="000000" w:themeColor="text1"/>
          <w:sz w:val="24"/>
          <w:szCs w:val="24"/>
        </w:rPr>
        <w:t xml:space="preserve">sukladno </w:t>
      </w:r>
      <w:r w:rsidR="009F05F7">
        <w:rPr>
          <w:rFonts w:ascii="Arial" w:hAnsi="Arial" w:cs="Arial"/>
          <w:color w:val="000000" w:themeColor="text1"/>
          <w:sz w:val="24"/>
          <w:szCs w:val="24"/>
        </w:rPr>
        <w:t>t</w:t>
      </w:r>
      <w:r w:rsidRPr="009519C4">
        <w:rPr>
          <w:rFonts w:ascii="Arial" w:hAnsi="Arial" w:cs="Arial"/>
          <w:color w:val="000000" w:themeColor="text1"/>
          <w:sz w:val="24"/>
          <w:szCs w:val="24"/>
        </w:rPr>
        <w:t xml:space="preserve">roškovniku i dokumentaciji za nadmetanje </w:t>
      </w:r>
    </w:p>
    <w:p w:rsidR="0024331F" w:rsidRPr="009519C4" w:rsidRDefault="0024331F" w:rsidP="009F05F7">
      <w:pPr>
        <w:pStyle w:val="Bezproreda"/>
        <w:numPr>
          <w:ilvl w:val="0"/>
          <w:numId w:val="47"/>
        </w:numPr>
        <w:jc w:val="both"/>
        <w:rPr>
          <w:rFonts w:ascii="Arial" w:hAnsi="Arial" w:cs="Arial"/>
          <w:color w:val="000000" w:themeColor="text1"/>
          <w:sz w:val="24"/>
          <w:szCs w:val="24"/>
        </w:rPr>
      </w:pPr>
      <w:r w:rsidRPr="009519C4">
        <w:rPr>
          <w:rFonts w:ascii="Arial" w:hAnsi="Arial" w:cs="Arial"/>
          <w:sz w:val="24"/>
          <w:szCs w:val="24"/>
        </w:rPr>
        <w:t xml:space="preserve">cijena predmeta nabave: </w:t>
      </w:r>
      <w:r w:rsidRPr="009519C4">
        <w:rPr>
          <w:rFonts w:ascii="Arial" w:hAnsi="Arial" w:cs="Arial"/>
          <w:color w:val="000000" w:themeColor="text1"/>
          <w:sz w:val="24"/>
          <w:szCs w:val="24"/>
        </w:rPr>
        <w:t>sukladno Dokumentaciji za nadmetanje i odabranoj ponudi</w:t>
      </w:r>
    </w:p>
    <w:p w:rsidR="0024331F" w:rsidRPr="009519C4" w:rsidRDefault="0024331F" w:rsidP="009F05F7">
      <w:pPr>
        <w:pStyle w:val="Bezproreda"/>
        <w:numPr>
          <w:ilvl w:val="0"/>
          <w:numId w:val="14"/>
        </w:numPr>
        <w:jc w:val="both"/>
        <w:rPr>
          <w:rFonts w:ascii="Arial" w:hAnsi="Arial" w:cs="Arial"/>
          <w:sz w:val="24"/>
          <w:szCs w:val="24"/>
        </w:rPr>
      </w:pPr>
      <w:r w:rsidRPr="009519C4">
        <w:rPr>
          <w:rFonts w:ascii="Arial" w:hAnsi="Arial" w:cs="Arial"/>
          <w:sz w:val="24"/>
          <w:szCs w:val="24"/>
        </w:rPr>
        <w:t xml:space="preserve">rok </w:t>
      </w:r>
      <w:r w:rsidR="009252A0" w:rsidRPr="009519C4">
        <w:rPr>
          <w:rFonts w:ascii="Arial" w:hAnsi="Arial" w:cs="Arial"/>
          <w:sz w:val="24"/>
          <w:szCs w:val="24"/>
        </w:rPr>
        <w:t>početka pružanja</w:t>
      </w:r>
      <w:r w:rsidR="000F25A2" w:rsidRPr="009519C4">
        <w:rPr>
          <w:rFonts w:ascii="Arial" w:hAnsi="Arial" w:cs="Arial"/>
          <w:sz w:val="24"/>
          <w:szCs w:val="24"/>
        </w:rPr>
        <w:t xml:space="preserve"> usluge</w:t>
      </w:r>
      <w:r w:rsidRPr="009519C4">
        <w:rPr>
          <w:rFonts w:ascii="Arial" w:hAnsi="Arial" w:cs="Arial"/>
          <w:sz w:val="24"/>
          <w:szCs w:val="24"/>
        </w:rPr>
        <w:t xml:space="preserve">: </w:t>
      </w:r>
      <w:r w:rsidR="00A565F4" w:rsidRPr="009519C4">
        <w:rPr>
          <w:rFonts w:ascii="Arial" w:hAnsi="Arial" w:cs="Arial"/>
          <w:sz w:val="24"/>
          <w:szCs w:val="24"/>
        </w:rPr>
        <w:t>po</w:t>
      </w:r>
      <w:r w:rsidR="009252A0" w:rsidRPr="009519C4">
        <w:rPr>
          <w:rFonts w:ascii="Arial" w:hAnsi="Arial" w:cs="Arial"/>
          <w:sz w:val="24"/>
          <w:szCs w:val="24"/>
        </w:rPr>
        <w:t xml:space="preserve"> potpis</w:t>
      </w:r>
      <w:r w:rsidR="00D71BBF" w:rsidRPr="009519C4">
        <w:rPr>
          <w:rFonts w:ascii="Arial" w:hAnsi="Arial" w:cs="Arial"/>
          <w:sz w:val="24"/>
          <w:szCs w:val="24"/>
        </w:rPr>
        <w:t>u</w:t>
      </w:r>
      <w:r w:rsidR="009252A0" w:rsidRPr="009519C4">
        <w:rPr>
          <w:rFonts w:ascii="Arial" w:hAnsi="Arial" w:cs="Arial"/>
          <w:sz w:val="24"/>
          <w:szCs w:val="24"/>
        </w:rPr>
        <w:t xml:space="preserve"> ugovora</w:t>
      </w:r>
    </w:p>
    <w:p w:rsidR="00FE5B30" w:rsidRPr="007E2625" w:rsidRDefault="00FE5B30" w:rsidP="009F05F7">
      <w:pPr>
        <w:pStyle w:val="Odlomakpopisa"/>
        <w:numPr>
          <w:ilvl w:val="0"/>
          <w:numId w:val="14"/>
        </w:numPr>
        <w:spacing w:before="60" w:after="60"/>
        <w:jc w:val="both"/>
        <w:rPr>
          <w:sz w:val="24"/>
          <w:szCs w:val="24"/>
        </w:rPr>
      </w:pPr>
      <w:r w:rsidRPr="003951EB">
        <w:rPr>
          <w:sz w:val="24"/>
          <w:szCs w:val="24"/>
        </w:rPr>
        <w:t>rok na koji se sklapa</w:t>
      </w:r>
      <w:r w:rsidR="008075C6">
        <w:rPr>
          <w:sz w:val="24"/>
          <w:szCs w:val="24"/>
        </w:rPr>
        <w:t xml:space="preserve"> pojedinačni</w:t>
      </w:r>
      <w:r w:rsidRPr="003951EB">
        <w:rPr>
          <w:sz w:val="24"/>
          <w:szCs w:val="24"/>
        </w:rPr>
        <w:t xml:space="preserve"> ugovor: </w:t>
      </w:r>
      <w:r w:rsidR="000544C9">
        <w:rPr>
          <w:sz w:val="24"/>
          <w:szCs w:val="24"/>
        </w:rPr>
        <w:t xml:space="preserve">12 </w:t>
      </w:r>
      <w:r w:rsidR="000544C9" w:rsidRPr="007E2625">
        <w:rPr>
          <w:sz w:val="24"/>
          <w:szCs w:val="24"/>
        </w:rPr>
        <w:t xml:space="preserve">mjeseci </w:t>
      </w:r>
      <w:r w:rsidR="00440CEB" w:rsidRPr="007E2625">
        <w:rPr>
          <w:sz w:val="24"/>
          <w:szCs w:val="24"/>
        </w:rPr>
        <w:t xml:space="preserve">ili do </w:t>
      </w:r>
      <w:r w:rsidR="007E2625" w:rsidRPr="007E2625">
        <w:rPr>
          <w:sz w:val="24"/>
          <w:szCs w:val="24"/>
        </w:rPr>
        <w:t>izvršenja ugovornih obveza</w:t>
      </w:r>
      <w:r w:rsidR="00440CEB" w:rsidRPr="007E2625">
        <w:rPr>
          <w:sz w:val="24"/>
          <w:szCs w:val="24"/>
        </w:rPr>
        <w:t xml:space="preserve"> </w:t>
      </w:r>
    </w:p>
    <w:p w:rsidR="00CF16A5" w:rsidRPr="00C97B3F" w:rsidRDefault="00512DDE" w:rsidP="00E00D91">
      <w:pPr>
        <w:pStyle w:val="2012TEXT"/>
        <w:numPr>
          <w:ilvl w:val="0"/>
          <w:numId w:val="14"/>
        </w:numPr>
        <w:rPr>
          <w:color w:val="000000" w:themeColor="text1"/>
          <w:sz w:val="24"/>
          <w:szCs w:val="24"/>
        </w:rPr>
      </w:pPr>
      <w:r w:rsidRPr="00C97B3F">
        <w:rPr>
          <w:color w:val="000000" w:themeColor="text1"/>
          <w:sz w:val="24"/>
          <w:szCs w:val="24"/>
        </w:rPr>
        <w:t xml:space="preserve">jamstvo za uredno ispunjenje ugovora: odabrani ponuditelj u obvezi je </w:t>
      </w:r>
      <w:r w:rsidR="00C0559A" w:rsidRPr="00C97B3F">
        <w:rPr>
          <w:color w:val="000000" w:themeColor="text1"/>
          <w:sz w:val="24"/>
          <w:szCs w:val="24"/>
        </w:rPr>
        <w:t xml:space="preserve">prilikom potpisa ugovora </w:t>
      </w:r>
      <w:r w:rsidRPr="00C97B3F">
        <w:rPr>
          <w:color w:val="000000" w:themeColor="text1"/>
          <w:sz w:val="24"/>
          <w:szCs w:val="24"/>
        </w:rPr>
        <w:t>dostaviti bezuvjetnu bankarsku garanciju za uredno ispunjenje ugovornih obveza u iznosu od 10% ukupne vrijednosti ugovora (s PDV</w:t>
      </w:r>
      <w:r w:rsidR="00D95D87" w:rsidRPr="00C97B3F">
        <w:rPr>
          <w:color w:val="000000" w:themeColor="text1"/>
          <w:sz w:val="24"/>
          <w:szCs w:val="24"/>
        </w:rPr>
        <w:t>-om</w:t>
      </w:r>
      <w:r w:rsidRPr="00C97B3F">
        <w:rPr>
          <w:color w:val="000000" w:themeColor="text1"/>
          <w:sz w:val="24"/>
          <w:szCs w:val="24"/>
        </w:rPr>
        <w:t>), na</w:t>
      </w:r>
      <w:r w:rsidRPr="00CF16A5">
        <w:rPr>
          <w:color w:val="FF0000"/>
          <w:sz w:val="24"/>
          <w:szCs w:val="24"/>
        </w:rPr>
        <w:t xml:space="preserve"> </w:t>
      </w:r>
      <w:r w:rsidRPr="00C97B3F">
        <w:rPr>
          <w:color w:val="000000" w:themeColor="text1"/>
          <w:sz w:val="24"/>
          <w:szCs w:val="24"/>
        </w:rPr>
        <w:t xml:space="preserve">rok od </w:t>
      </w:r>
      <w:r w:rsidR="00CF16A5" w:rsidRPr="00C97B3F">
        <w:rPr>
          <w:color w:val="000000" w:themeColor="text1"/>
          <w:sz w:val="24"/>
          <w:szCs w:val="24"/>
        </w:rPr>
        <w:t>3</w:t>
      </w:r>
      <w:r w:rsidRPr="00C97B3F">
        <w:rPr>
          <w:color w:val="000000" w:themeColor="text1"/>
          <w:sz w:val="24"/>
          <w:szCs w:val="24"/>
        </w:rPr>
        <w:t>0</w:t>
      </w:r>
      <w:r w:rsidR="00CF16A5" w:rsidRPr="00C97B3F">
        <w:rPr>
          <w:color w:val="000000" w:themeColor="text1"/>
          <w:sz w:val="24"/>
          <w:szCs w:val="24"/>
        </w:rPr>
        <w:t xml:space="preserve"> dana nakon</w:t>
      </w:r>
      <w:r w:rsidRPr="00C97B3F">
        <w:rPr>
          <w:color w:val="000000" w:themeColor="text1"/>
          <w:sz w:val="24"/>
          <w:szCs w:val="24"/>
        </w:rPr>
        <w:t xml:space="preserve"> </w:t>
      </w:r>
      <w:r w:rsidR="00CF16A5" w:rsidRPr="00C97B3F">
        <w:rPr>
          <w:color w:val="000000" w:themeColor="text1"/>
          <w:sz w:val="24"/>
          <w:szCs w:val="24"/>
        </w:rPr>
        <w:t>prestanka važenja</w:t>
      </w:r>
      <w:r w:rsidRPr="00C97B3F">
        <w:rPr>
          <w:color w:val="000000" w:themeColor="text1"/>
          <w:sz w:val="24"/>
          <w:szCs w:val="24"/>
        </w:rPr>
        <w:t xml:space="preserve"> </w:t>
      </w:r>
      <w:r w:rsidR="009252A0">
        <w:rPr>
          <w:color w:val="000000" w:themeColor="text1"/>
          <w:sz w:val="24"/>
          <w:szCs w:val="24"/>
        </w:rPr>
        <w:t>okvirnog sporazuma</w:t>
      </w:r>
      <w:r w:rsidRPr="00C97B3F">
        <w:rPr>
          <w:color w:val="000000" w:themeColor="text1"/>
          <w:sz w:val="24"/>
          <w:szCs w:val="24"/>
        </w:rPr>
        <w:t>, pod prijetnjom raskida ugovora i/ili napla</w:t>
      </w:r>
      <w:r w:rsidR="00CF16A5" w:rsidRPr="00C97B3F">
        <w:rPr>
          <w:color w:val="000000" w:themeColor="text1"/>
          <w:sz w:val="24"/>
          <w:szCs w:val="24"/>
        </w:rPr>
        <w:t>te jamstva za uredno ispunjenje ugovora. U slučaju produljenja ugovorenog roka, Ponuditelj će dostaviti garanciju banke za novo ugovoreno razdoblje</w:t>
      </w:r>
      <w:r w:rsidR="008604DB">
        <w:rPr>
          <w:color w:val="000000" w:themeColor="text1"/>
          <w:sz w:val="24"/>
          <w:szCs w:val="24"/>
        </w:rPr>
        <w:t>. U slučaju da Ponuditelj ne dostavi jamstvo za uredno ispunjenje ugovornih obveza, ugovor se automatski raskida.</w:t>
      </w:r>
    </w:p>
    <w:p w:rsidR="00594620" w:rsidRPr="003C0FA7" w:rsidRDefault="00512DDE" w:rsidP="00E00D91">
      <w:pPr>
        <w:pStyle w:val="2012TEXT"/>
        <w:numPr>
          <w:ilvl w:val="0"/>
          <w:numId w:val="14"/>
        </w:numPr>
        <w:rPr>
          <w:sz w:val="24"/>
          <w:szCs w:val="24"/>
        </w:rPr>
      </w:pPr>
      <w:r w:rsidRPr="003C0FA7">
        <w:rPr>
          <w:sz w:val="24"/>
          <w:szCs w:val="24"/>
        </w:rPr>
        <w:t xml:space="preserve">ako odabrani ponuditelj ne </w:t>
      </w:r>
      <w:r w:rsidR="009252A0">
        <w:rPr>
          <w:sz w:val="24"/>
          <w:szCs w:val="24"/>
        </w:rPr>
        <w:t>izvrši uslugu</w:t>
      </w:r>
      <w:r w:rsidRPr="003C0FA7">
        <w:rPr>
          <w:sz w:val="24"/>
          <w:szCs w:val="24"/>
        </w:rPr>
        <w:t xml:space="preserve"> u ugovorenom roku dužan je platiti ugovornu kaznu u iznosu </w:t>
      </w:r>
      <w:r w:rsidR="008604DB" w:rsidRPr="006A278F">
        <w:rPr>
          <w:sz w:val="24"/>
          <w:szCs w:val="24"/>
        </w:rPr>
        <w:t>2‰</w:t>
      </w:r>
      <w:r w:rsidR="008867F7">
        <w:rPr>
          <w:sz w:val="24"/>
          <w:szCs w:val="24"/>
        </w:rPr>
        <w:t xml:space="preserve"> </w:t>
      </w:r>
      <w:r w:rsidRPr="003C0FA7">
        <w:rPr>
          <w:sz w:val="24"/>
          <w:szCs w:val="24"/>
        </w:rPr>
        <w:t xml:space="preserve">od ukupne vrijednosti ugovora za svaki dan zakašnjenja; Ukupni iznos ugovorne kazne ne može biti veći od </w:t>
      </w:r>
      <w:r w:rsidR="008604DB">
        <w:rPr>
          <w:sz w:val="24"/>
          <w:szCs w:val="24"/>
        </w:rPr>
        <w:t>10</w:t>
      </w:r>
      <w:r w:rsidRPr="003C0FA7">
        <w:rPr>
          <w:sz w:val="24"/>
          <w:szCs w:val="24"/>
        </w:rPr>
        <w:t>% (</w:t>
      </w:r>
      <w:r w:rsidR="008604DB">
        <w:rPr>
          <w:sz w:val="24"/>
          <w:szCs w:val="24"/>
        </w:rPr>
        <w:t>deset</w:t>
      </w:r>
      <w:r w:rsidRPr="003C0FA7">
        <w:rPr>
          <w:sz w:val="24"/>
          <w:szCs w:val="24"/>
        </w:rPr>
        <w:t xml:space="preserve"> posto) ukupne vrijednosti ugovora (s PDV</w:t>
      </w:r>
      <w:r w:rsidR="008867F7">
        <w:rPr>
          <w:sz w:val="24"/>
          <w:szCs w:val="24"/>
        </w:rPr>
        <w:t>-om</w:t>
      </w:r>
      <w:r w:rsidRPr="003C0FA7">
        <w:rPr>
          <w:sz w:val="24"/>
          <w:szCs w:val="24"/>
        </w:rPr>
        <w:t>)</w:t>
      </w:r>
    </w:p>
    <w:p w:rsidR="00385995" w:rsidRPr="00385995" w:rsidRDefault="00512DDE" w:rsidP="00E00D91">
      <w:pPr>
        <w:pStyle w:val="2012TEXT"/>
        <w:numPr>
          <w:ilvl w:val="0"/>
          <w:numId w:val="14"/>
        </w:numPr>
        <w:rPr>
          <w:color w:val="000000" w:themeColor="text1"/>
          <w:sz w:val="24"/>
          <w:szCs w:val="24"/>
        </w:rPr>
      </w:pPr>
      <w:r w:rsidRPr="00385995">
        <w:rPr>
          <w:sz w:val="24"/>
          <w:szCs w:val="24"/>
        </w:rPr>
        <w:t xml:space="preserve">rok, način i uvjeti plaćanja: </w:t>
      </w:r>
      <w:r w:rsidR="00F647C2" w:rsidRPr="00385995">
        <w:rPr>
          <w:sz w:val="24"/>
          <w:szCs w:val="24"/>
        </w:rPr>
        <w:t xml:space="preserve">Plaćanje se obavlja na temelju </w:t>
      </w:r>
      <w:r w:rsidR="00462F55">
        <w:rPr>
          <w:sz w:val="24"/>
          <w:szCs w:val="24"/>
        </w:rPr>
        <w:t>vjerodostojne knjigovodstvene isprave</w:t>
      </w:r>
      <w:r w:rsidR="00F647C2" w:rsidRPr="00385995">
        <w:rPr>
          <w:sz w:val="24"/>
          <w:szCs w:val="24"/>
        </w:rPr>
        <w:t xml:space="preserve"> </w:t>
      </w:r>
      <w:r w:rsidR="00462F55">
        <w:rPr>
          <w:sz w:val="24"/>
          <w:szCs w:val="24"/>
        </w:rPr>
        <w:t>(</w:t>
      </w:r>
      <w:r w:rsidR="00F647C2" w:rsidRPr="00385995">
        <w:rPr>
          <w:sz w:val="24"/>
          <w:szCs w:val="24"/>
        </w:rPr>
        <w:t>računa</w:t>
      </w:r>
      <w:r w:rsidR="00462F55">
        <w:rPr>
          <w:sz w:val="24"/>
          <w:szCs w:val="24"/>
        </w:rPr>
        <w:t>) ispostavljene od strane</w:t>
      </w:r>
      <w:r w:rsidR="00F647C2" w:rsidRPr="00385995">
        <w:rPr>
          <w:sz w:val="24"/>
          <w:szCs w:val="24"/>
        </w:rPr>
        <w:t xml:space="preserve"> odabranog ponuditelja za uredno </w:t>
      </w:r>
      <w:r w:rsidR="00E51CF1">
        <w:rPr>
          <w:sz w:val="24"/>
          <w:szCs w:val="24"/>
        </w:rPr>
        <w:t>izvršenu uslugu</w:t>
      </w:r>
      <w:r w:rsidR="0033197D">
        <w:rPr>
          <w:sz w:val="24"/>
          <w:szCs w:val="24"/>
        </w:rPr>
        <w:t xml:space="preserve"> koja je predmet nabave</w:t>
      </w:r>
      <w:r w:rsidR="00F647C2" w:rsidRPr="00385995">
        <w:rPr>
          <w:sz w:val="24"/>
          <w:szCs w:val="24"/>
        </w:rPr>
        <w:t>, u roku od 30 dana od</w:t>
      </w:r>
      <w:r w:rsidR="00385995">
        <w:rPr>
          <w:sz w:val="24"/>
          <w:szCs w:val="24"/>
        </w:rPr>
        <w:t xml:space="preserve"> dana primitka valjanog računa</w:t>
      </w:r>
      <w:r w:rsidR="00462F55">
        <w:rPr>
          <w:sz w:val="24"/>
          <w:szCs w:val="24"/>
        </w:rPr>
        <w:t>.</w:t>
      </w:r>
      <w:r w:rsidR="00462F55" w:rsidRPr="00462F55">
        <w:rPr>
          <w:sz w:val="24"/>
          <w:szCs w:val="24"/>
        </w:rPr>
        <w:t xml:space="preserve"> </w:t>
      </w:r>
    </w:p>
    <w:p w:rsidR="00512DDE" w:rsidRDefault="00C97B3F" w:rsidP="00E00D91">
      <w:pPr>
        <w:pStyle w:val="2012TEXT"/>
        <w:numPr>
          <w:ilvl w:val="0"/>
          <w:numId w:val="14"/>
        </w:numPr>
        <w:rPr>
          <w:color w:val="000000" w:themeColor="text1"/>
          <w:sz w:val="24"/>
          <w:szCs w:val="24"/>
        </w:rPr>
      </w:pPr>
      <w:r w:rsidRPr="00385995">
        <w:rPr>
          <w:color w:val="000000" w:themeColor="text1"/>
          <w:sz w:val="24"/>
          <w:szCs w:val="24"/>
        </w:rPr>
        <w:t>Naručitelj i odabrani ponuditelj imenovati će</w:t>
      </w:r>
      <w:r w:rsidR="00512DDE" w:rsidRPr="00385995">
        <w:rPr>
          <w:color w:val="000000" w:themeColor="text1"/>
          <w:sz w:val="24"/>
          <w:szCs w:val="24"/>
        </w:rPr>
        <w:t xml:space="preserve"> </w:t>
      </w:r>
      <w:r w:rsidR="00C0559A" w:rsidRPr="00385995">
        <w:rPr>
          <w:color w:val="000000" w:themeColor="text1"/>
          <w:sz w:val="24"/>
          <w:szCs w:val="24"/>
        </w:rPr>
        <w:t>ovlašten</w:t>
      </w:r>
      <w:r w:rsidRPr="00385995">
        <w:rPr>
          <w:color w:val="000000" w:themeColor="text1"/>
          <w:sz w:val="24"/>
          <w:szCs w:val="24"/>
        </w:rPr>
        <w:t>e osobe</w:t>
      </w:r>
      <w:r w:rsidR="00512DDE" w:rsidRPr="00385995">
        <w:rPr>
          <w:color w:val="000000" w:themeColor="text1"/>
          <w:sz w:val="24"/>
          <w:szCs w:val="24"/>
        </w:rPr>
        <w:t xml:space="preserve"> zadužen</w:t>
      </w:r>
      <w:r w:rsidRPr="00385995">
        <w:rPr>
          <w:color w:val="000000" w:themeColor="text1"/>
          <w:sz w:val="24"/>
          <w:szCs w:val="24"/>
        </w:rPr>
        <w:t>e</w:t>
      </w:r>
      <w:r w:rsidR="00512DDE" w:rsidRPr="00385995">
        <w:rPr>
          <w:color w:val="000000" w:themeColor="text1"/>
          <w:sz w:val="24"/>
          <w:szCs w:val="24"/>
        </w:rPr>
        <w:t xml:space="preserve"> za realizaciju ugovornih odredbi</w:t>
      </w:r>
      <w:r w:rsidR="00594620" w:rsidRPr="00385995">
        <w:rPr>
          <w:color w:val="000000" w:themeColor="text1"/>
          <w:sz w:val="24"/>
          <w:szCs w:val="24"/>
        </w:rPr>
        <w:t>.</w:t>
      </w:r>
    </w:p>
    <w:p w:rsidR="009F05F7" w:rsidRPr="00385995" w:rsidRDefault="009F05F7" w:rsidP="009F05F7">
      <w:pPr>
        <w:pStyle w:val="2012TEXT"/>
        <w:numPr>
          <w:ilvl w:val="0"/>
          <w:numId w:val="14"/>
        </w:numPr>
        <w:rPr>
          <w:color w:val="000000" w:themeColor="text1"/>
          <w:sz w:val="24"/>
          <w:szCs w:val="24"/>
        </w:rPr>
      </w:pPr>
      <w:r>
        <w:rPr>
          <w:color w:val="000000" w:themeColor="text1"/>
          <w:sz w:val="24"/>
          <w:szCs w:val="24"/>
        </w:rPr>
        <w:t>uvjeti za raskid ugovora</w:t>
      </w:r>
    </w:p>
    <w:p w:rsidR="00DE4CF4" w:rsidRDefault="00C0559A" w:rsidP="0075773D">
      <w:pPr>
        <w:jc w:val="both"/>
        <w:rPr>
          <w:rFonts w:ascii="Arial" w:hAnsi="Arial" w:cs="Arial"/>
          <w:sz w:val="24"/>
          <w:szCs w:val="24"/>
        </w:rPr>
      </w:pPr>
      <w:r w:rsidRPr="00C0559A">
        <w:rPr>
          <w:rFonts w:ascii="Arial" w:hAnsi="Arial" w:cs="Arial"/>
          <w:sz w:val="24"/>
          <w:szCs w:val="24"/>
        </w:rPr>
        <w:t xml:space="preserve">Ugovor će se  dopuniti odredbama koje se odnose na </w:t>
      </w:r>
      <w:proofErr w:type="spellStart"/>
      <w:r w:rsidRPr="00C0559A">
        <w:rPr>
          <w:rFonts w:ascii="Arial" w:hAnsi="Arial" w:cs="Arial"/>
          <w:sz w:val="24"/>
          <w:szCs w:val="24"/>
        </w:rPr>
        <w:t>podizvoditelje</w:t>
      </w:r>
      <w:proofErr w:type="spellEnd"/>
      <w:r w:rsidRPr="00C0559A">
        <w:rPr>
          <w:rFonts w:ascii="Arial" w:hAnsi="Arial" w:cs="Arial"/>
          <w:sz w:val="24"/>
          <w:szCs w:val="24"/>
        </w:rPr>
        <w:t xml:space="preserve"> ukoliko ponuditelj namjerava dio ugovora o javnoj nabavi dati u podugovor.</w:t>
      </w:r>
    </w:p>
    <w:p w:rsidR="002D2A11" w:rsidRDefault="002D2A11" w:rsidP="00EF7619">
      <w:pPr>
        <w:jc w:val="both"/>
        <w:rPr>
          <w:rFonts w:ascii="Arial" w:hAnsi="Arial" w:cs="Arial"/>
          <w:b/>
          <w:sz w:val="24"/>
          <w:szCs w:val="24"/>
        </w:rPr>
      </w:pPr>
    </w:p>
    <w:p w:rsidR="00EF7619" w:rsidRPr="00492085" w:rsidRDefault="00EF7619" w:rsidP="00EF7619">
      <w:pPr>
        <w:jc w:val="both"/>
        <w:rPr>
          <w:rFonts w:ascii="Arial" w:hAnsi="Arial" w:cs="Arial"/>
          <w:b/>
          <w:sz w:val="24"/>
          <w:szCs w:val="24"/>
        </w:rPr>
      </w:pPr>
      <w:r w:rsidRPr="00492085">
        <w:rPr>
          <w:rFonts w:ascii="Arial" w:hAnsi="Arial" w:cs="Arial"/>
          <w:b/>
          <w:sz w:val="24"/>
          <w:szCs w:val="24"/>
        </w:rPr>
        <w:t>3</w:t>
      </w:r>
      <w:r w:rsidR="005B4E0C">
        <w:rPr>
          <w:rFonts w:ascii="Arial" w:hAnsi="Arial" w:cs="Arial"/>
          <w:b/>
          <w:sz w:val="24"/>
          <w:szCs w:val="24"/>
        </w:rPr>
        <w:t>6</w:t>
      </w:r>
      <w:r w:rsidRPr="00492085">
        <w:rPr>
          <w:rFonts w:ascii="Arial" w:hAnsi="Arial" w:cs="Arial"/>
          <w:b/>
          <w:sz w:val="24"/>
          <w:szCs w:val="24"/>
        </w:rPr>
        <w:t>. Tajnost podataka</w:t>
      </w:r>
    </w:p>
    <w:p w:rsidR="00E2009F" w:rsidRPr="007F68DF" w:rsidRDefault="00E2009F" w:rsidP="00E2009F">
      <w:pPr>
        <w:pStyle w:val="2012TEXT"/>
        <w:ind w:left="0"/>
        <w:rPr>
          <w:sz w:val="24"/>
          <w:szCs w:val="24"/>
        </w:rPr>
      </w:pPr>
      <w:r w:rsidRPr="007F68DF">
        <w:rPr>
          <w:sz w:val="24"/>
          <w:szCs w:val="24"/>
        </w:rPr>
        <w:t xml:space="preserve">Sukladno članku 16. Zakona ponuditelj može označiti određene podatke iz ponude </w:t>
      </w:r>
      <w:r w:rsidRPr="000601CA">
        <w:rPr>
          <w:sz w:val="24"/>
          <w:szCs w:val="24"/>
        </w:rPr>
        <w:t>poslovnom tajnom,</w:t>
      </w:r>
      <w:r w:rsidRPr="007F68DF">
        <w:rPr>
          <w:sz w:val="24"/>
          <w:szCs w:val="24"/>
        </w:rPr>
        <w:t xml:space="preserve"> uz obvezno navođenje pravne osnove na temelju koje su ti podaci tajni, a sukladno propisima kojima je u zemlji sjedišta ponuditelja regulirana tajnost podataka. </w:t>
      </w:r>
    </w:p>
    <w:p w:rsidR="00E2009F" w:rsidRPr="007F68DF" w:rsidRDefault="00E2009F" w:rsidP="00E2009F">
      <w:pPr>
        <w:pStyle w:val="2012TEXT"/>
        <w:ind w:left="0"/>
        <w:rPr>
          <w:sz w:val="24"/>
          <w:szCs w:val="24"/>
        </w:rPr>
      </w:pPr>
      <w:r w:rsidRPr="007F68DF">
        <w:rPr>
          <w:sz w:val="24"/>
          <w:szCs w:val="24"/>
        </w:rPr>
        <w:t>Ukoliko ponuditelj ima sjedište na području Republike Hrvatske pravna osnova temeljem koje ponuditelj označava određene podatke iz ponude poslovnom tajnom, mora biti u skladu sa Zakonom o tajno</w:t>
      </w:r>
      <w:r>
        <w:rPr>
          <w:sz w:val="24"/>
          <w:szCs w:val="24"/>
        </w:rPr>
        <w:t>sti podataka (Narodne novine broj:</w:t>
      </w:r>
      <w:r w:rsidRPr="007F68DF">
        <w:rPr>
          <w:sz w:val="24"/>
          <w:szCs w:val="24"/>
        </w:rPr>
        <w:t xml:space="preserve"> 79/07) i glavama VIII. i IX. Zakona o zaštiti tajno</w:t>
      </w:r>
      <w:r>
        <w:rPr>
          <w:sz w:val="24"/>
          <w:szCs w:val="24"/>
        </w:rPr>
        <w:t>sti podataka (Narodne novine broj:</w:t>
      </w:r>
      <w:r w:rsidRPr="007F68DF">
        <w:rPr>
          <w:sz w:val="24"/>
          <w:szCs w:val="24"/>
        </w:rPr>
        <w:t xml:space="preserve"> 108/96).</w:t>
      </w:r>
    </w:p>
    <w:p w:rsidR="00E2009F" w:rsidRPr="00220774" w:rsidRDefault="00E2009F" w:rsidP="00E2009F">
      <w:pPr>
        <w:pStyle w:val="2012TEXT"/>
        <w:ind w:left="0"/>
        <w:rPr>
          <w:sz w:val="24"/>
          <w:szCs w:val="24"/>
        </w:rPr>
      </w:pPr>
      <w:r w:rsidRPr="00220774">
        <w:rPr>
          <w:sz w:val="24"/>
          <w:szCs w:val="24"/>
        </w:rPr>
        <w:lastRenderedPageBreak/>
        <w:t>Ponuditelj ne smije označiti tajnim podatke o cijenama stavki troškovnika, iznosima pojedine stavke i cijeni ponude.</w:t>
      </w:r>
    </w:p>
    <w:p w:rsidR="00DE4CF4" w:rsidRPr="00385995" w:rsidRDefault="00E2009F" w:rsidP="00385995">
      <w:pPr>
        <w:pStyle w:val="2012TEXT"/>
        <w:ind w:left="0"/>
        <w:rPr>
          <w:color w:val="4F81BD"/>
          <w:sz w:val="24"/>
          <w:szCs w:val="24"/>
        </w:rPr>
      </w:pPr>
      <w:r w:rsidRPr="007F68DF">
        <w:rPr>
          <w:sz w:val="24"/>
          <w:szCs w:val="24"/>
        </w:rPr>
        <w:t>Naručitelj je obvezan čuvati i ne smije dati na uvid podatke iz dokumentacije ponuditelja koje su oni sukladno posebnim propisima označili poslovnom tajnom.</w:t>
      </w:r>
    </w:p>
    <w:p w:rsidR="00A57178" w:rsidRPr="0036065B" w:rsidRDefault="00A57178" w:rsidP="00A57178">
      <w:pPr>
        <w:pStyle w:val="Naslov1"/>
        <w:jc w:val="both"/>
        <w:rPr>
          <w:sz w:val="24"/>
          <w:szCs w:val="24"/>
        </w:rPr>
      </w:pPr>
      <w:bookmarkStart w:id="1" w:name="_Toc365909707"/>
      <w:r w:rsidRPr="0036065B">
        <w:rPr>
          <w:sz w:val="24"/>
          <w:szCs w:val="24"/>
        </w:rPr>
        <w:t>3</w:t>
      </w:r>
      <w:r w:rsidR="005B4E0C">
        <w:rPr>
          <w:sz w:val="24"/>
          <w:szCs w:val="24"/>
        </w:rPr>
        <w:t>7</w:t>
      </w:r>
      <w:r w:rsidRPr="0036065B">
        <w:rPr>
          <w:sz w:val="24"/>
          <w:szCs w:val="24"/>
        </w:rPr>
        <w:t>. Podaci o osobama odgovornim za izvršenje ugovora</w:t>
      </w:r>
      <w:bookmarkEnd w:id="1"/>
    </w:p>
    <w:p w:rsidR="00A57178" w:rsidRPr="0036065B" w:rsidRDefault="00A57178" w:rsidP="00A57178">
      <w:pPr>
        <w:jc w:val="both"/>
        <w:rPr>
          <w:rFonts w:ascii="Arial" w:hAnsi="Arial" w:cs="Arial"/>
          <w:sz w:val="24"/>
          <w:szCs w:val="24"/>
        </w:rPr>
      </w:pPr>
      <w:r w:rsidRPr="0036065B">
        <w:rPr>
          <w:rFonts w:ascii="Arial" w:hAnsi="Arial" w:cs="Arial"/>
          <w:sz w:val="24"/>
          <w:szCs w:val="24"/>
        </w:rPr>
        <w:t xml:space="preserve">Ponuditelji, pravne osobe, moraju u ponudi </w:t>
      </w:r>
      <w:r w:rsidR="009252A0">
        <w:rPr>
          <w:rFonts w:ascii="Arial" w:hAnsi="Arial" w:cs="Arial"/>
          <w:sz w:val="24"/>
          <w:szCs w:val="24"/>
        </w:rPr>
        <w:t xml:space="preserve">(ponudbenom listu) </w:t>
      </w:r>
      <w:r w:rsidRPr="0036065B">
        <w:rPr>
          <w:rFonts w:ascii="Arial" w:hAnsi="Arial" w:cs="Arial"/>
          <w:sz w:val="24"/>
          <w:szCs w:val="24"/>
        </w:rPr>
        <w:t>naznačiti imena i odgovarajuću stručnu kvalifikaciju osoba odgovorn</w:t>
      </w:r>
      <w:r>
        <w:rPr>
          <w:rFonts w:ascii="Arial" w:hAnsi="Arial" w:cs="Arial"/>
          <w:sz w:val="24"/>
          <w:szCs w:val="24"/>
        </w:rPr>
        <w:t>ih</w:t>
      </w:r>
      <w:r w:rsidRPr="0036065B">
        <w:rPr>
          <w:rFonts w:ascii="Arial" w:hAnsi="Arial" w:cs="Arial"/>
          <w:sz w:val="24"/>
          <w:szCs w:val="24"/>
        </w:rPr>
        <w:t xml:space="preserve"> za izvršenje ugovora o javnoj nabavi sukladno članku 14. stavku 1. Zakona.</w:t>
      </w:r>
    </w:p>
    <w:p w:rsidR="00A57178" w:rsidRPr="0036065B" w:rsidRDefault="00A57178" w:rsidP="00A57178">
      <w:pPr>
        <w:pStyle w:val="Naslov1"/>
        <w:jc w:val="both"/>
        <w:rPr>
          <w:sz w:val="24"/>
          <w:szCs w:val="24"/>
        </w:rPr>
      </w:pPr>
      <w:bookmarkStart w:id="2" w:name="_Toc365909708"/>
      <w:r w:rsidRPr="0036065B">
        <w:rPr>
          <w:sz w:val="24"/>
          <w:szCs w:val="24"/>
        </w:rPr>
        <w:t>3</w:t>
      </w:r>
      <w:r w:rsidR="005B4E0C">
        <w:rPr>
          <w:sz w:val="24"/>
          <w:szCs w:val="24"/>
        </w:rPr>
        <w:t>8</w:t>
      </w:r>
      <w:r w:rsidRPr="0036065B">
        <w:rPr>
          <w:sz w:val="24"/>
          <w:szCs w:val="24"/>
        </w:rPr>
        <w:t>. Povrat dokumentacije</w:t>
      </w:r>
      <w:bookmarkEnd w:id="2"/>
    </w:p>
    <w:p w:rsidR="00A57178" w:rsidRPr="0036065B" w:rsidRDefault="00A57178" w:rsidP="00A57178">
      <w:pPr>
        <w:jc w:val="both"/>
        <w:rPr>
          <w:rFonts w:ascii="Arial" w:eastAsiaTheme="minorHAnsi" w:hAnsi="Arial" w:cs="Arial"/>
          <w:sz w:val="24"/>
          <w:szCs w:val="24"/>
          <w:lang w:eastAsia="en-US"/>
        </w:rPr>
      </w:pPr>
      <w:r w:rsidRPr="0036065B">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A57178" w:rsidRDefault="00A57178" w:rsidP="00DE4CF4">
      <w:pPr>
        <w:rPr>
          <w:rFonts w:ascii="Arial" w:hAnsi="Arial" w:cs="Arial"/>
          <w:b/>
          <w:sz w:val="24"/>
          <w:szCs w:val="24"/>
        </w:rPr>
      </w:pPr>
    </w:p>
    <w:p w:rsidR="00DE4CF4" w:rsidRPr="00492085" w:rsidRDefault="00DE4CF4" w:rsidP="00DE4CF4">
      <w:pPr>
        <w:rPr>
          <w:rFonts w:ascii="Arial" w:hAnsi="Arial" w:cs="Arial"/>
          <w:b/>
          <w:sz w:val="24"/>
          <w:szCs w:val="24"/>
        </w:rPr>
      </w:pPr>
      <w:r w:rsidRPr="00492085">
        <w:rPr>
          <w:rFonts w:ascii="Arial" w:hAnsi="Arial" w:cs="Arial"/>
          <w:b/>
          <w:sz w:val="24"/>
          <w:szCs w:val="24"/>
        </w:rPr>
        <w:t>3</w:t>
      </w:r>
      <w:r w:rsidR="005B4E0C">
        <w:rPr>
          <w:rFonts w:ascii="Arial" w:hAnsi="Arial" w:cs="Arial"/>
          <w:b/>
          <w:sz w:val="24"/>
          <w:szCs w:val="24"/>
        </w:rPr>
        <w:t>9</w:t>
      </w:r>
      <w:r w:rsidRPr="00492085">
        <w:rPr>
          <w:rFonts w:ascii="Arial" w:hAnsi="Arial" w:cs="Arial"/>
          <w:b/>
          <w:sz w:val="24"/>
          <w:szCs w:val="24"/>
        </w:rPr>
        <w:t>. Pouka o pravnom lijeku</w:t>
      </w:r>
    </w:p>
    <w:p w:rsidR="00DE4CF4" w:rsidRPr="007F68DF" w:rsidRDefault="00DE4CF4" w:rsidP="00DE4CF4">
      <w:pPr>
        <w:pStyle w:val="2012TEXT"/>
        <w:ind w:left="0"/>
        <w:rPr>
          <w:rFonts w:cs="Arial"/>
          <w:sz w:val="24"/>
          <w:szCs w:val="24"/>
        </w:rPr>
      </w:pPr>
      <w:r w:rsidRPr="007F68DF">
        <w:rPr>
          <w:rFonts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DE4CF4" w:rsidRPr="007F68DF" w:rsidRDefault="00DE4CF4" w:rsidP="00DE4CF4">
      <w:pPr>
        <w:pStyle w:val="2012TEXT"/>
        <w:ind w:left="0"/>
        <w:rPr>
          <w:rFonts w:cs="Arial"/>
          <w:sz w:val="24"/>
          <w:szCs w:val="24"/>
        </w:rPr>
      </w:pPr>
      <w:r w:rsidRPr="007F68DF">
        <w:rPr>
          <w:rFonts w:cs="Arial"/>
          <w:sz w:val="24"/>
          <w:szCs w:val="24"/>
        </w:rPr>
        <w:t xml:space="preserve">Žalba se izjavljuje Državnoj komisiji za kontrolu postupaka javne nabave u pisanom obliku. Žalba se dostavlja neposredno ili poštom. </w:t>
      </w:r>
    </w:p>
    <w:p w:rsidR="00DE4CF4" w:rsidRPr="007F68DF" w:rsidRDefault="00DE4CF4" w:rsidP="00DE4CF4">
      <w:pPr>
        <w:pStyle w:val="2012TEXT"/>
        <w:ind w:left="0"/>
        <w:rPr>
          <w:rFonts w:cs="Arial"/>
          <w:sz w:val="24"/>
          <w:szCs w:val="24"/>
        </w:rPr>
      </w:pPr>
      <w:r w:rsidRPr="007F68DF">
        <w:rPr>
          <w:rFonts w:cs="Arial"/>
          <w:sz w:val="24"/>
          <w:szCs w:val="24"/>
        </w:rPr>
        <w:t>Istodobno s izjavljivanjem žalbe Državnoj komisiji, žalitelj je obvezan primjerak žalbe dostaviti i Naručitelju na dokaziv način.</w:t>
      </w:r>
    </w:p>
    <w:p w:rsidR="00DE4CF4" w:rsidRDefault="00DE4CF4" w:rsidP="00DE4CF4">
      <w:pPr>
        <w:pStyle w:val="2012TEXT"/>
        <w:ind w:left="0"/>
        <w:rPr>
          <w:rFonts w:cs="Arial"/>
          <w:sz w:val="24"/>
          <w:szCs w:val="24"/>
        </w:rPr>
      </w:pPr>
      <w:r w:rsidRPr="007F68DF">
        <w:rPr>
          <w:rFonts w:cs="Arial"/>
          <w:sz w:val="24"/>
          <w:szCs w:val="24"/>
        </w:rPr>
        <w:t xml:space="preserve">Žalba se izjavljuje, sukladno čl. 146. Zakona, u </w:t>
      </w:r>
      <w:r w:rsidRPr="00FE5B30">
        <w:rPr>
          <w:rFonts w:cs="Arial"/>
          <w:sz w:val="24"/>
          <w:szCs w:val="24"/>
        </w:rPr>
        <w:t xml:space="preserve">roku </w:t>
      </w:r>
      <w:r w:rsidR="000544C9">
        <w:rPr>
          <w:rFonts w:cs="Arial"/>
          <w:b/>
          <w:sz w:val="24"/>
          <w:szCs w:val="24"/>
        </w:rPr>
        <w:t>5</w:t>
      </w:r>
      <w:r w:rsidRPr="00C97B3F">
        <w:rPr>
          <w:rFonts w:cs="Arial"/>
          <w:b/>
          <w:color w:val="000000" w:themeColor="text1"/>
          <w:sz w:val="24"/>
          <w:szCs w:val="24"/>
        </w:rPr>
        <w:t xml:space="preserve"> </w:t>
      </w:r>
      <w:r w:rsidRPr="00C97B3F">
        <w:rPr>
          <w:rFonts w:cs="Arial"/>
          <w:color w:val="000000" w:themeColor="text1"/>
          <w:sz w:val="24"/>
          <w:szCs w:val="24"/>
        </w:rPr>
        <w:t>d</w:t>
      </w:r>
      <w:r w:rsidRPr="007F68DF">
        <w:rPr>
          <w:rFonts w:cs="Arial"/>
          <w:sz w:val="24"/>
          <w:szCs w:val="24"/>
        </w:rPr>
        <w:t>ana od dana:</w:t>
      </w:r>
    </w:p>
    <w:p w:rsidR="00E2009F" w:rsidRPr="007F68DF" w:rsidRDefault="00E2009F" w:rsidP="00E2009F">
      <w:pPr>
        <w:pStyle w:val="2012TEXT"/>
        <w:tabs>
          <w:tab w:val="left" w:pos="709"/>
          <w:tab w:val="left" w:pos="993"/>
        </w:tabs>
        <w:ind w:left="0"/>
        <w:rPr>
          <w:rFonts w:cs="Arial"/>
          <w:color w:val="000000"/>
          <w:sz w:val="24"/>
          <w:szCs w:val="24"/>
        </w:rPr>
      </w:pPr>
      <w:r w:rsidRPr="007F68DF">
        <w:rPr>
          <w:rFonts w:cs="Arial"/>
          <w:color w:val="000000"/>
          <w:sz w:val="24"/>
          <w:szCs w:val="24"/>
        </w:rPr>
        <w:tab/>
      </w:r>
      <w:r w:rsidRPr="007F68DF">
        <w:rPr>
          <w:rFonts w:cs="Arial"/>
          <w:color w:val="000000"/>
          <w:sz w:val="24"/>
          <w:szCs w:val="24"/>
        </w:rPr>
        <w:sym w:font="Symbol" w:char="F02D"/>
      </w:r>
      <w:r w:rsidRPr="007F68DF">
        <w:rPr>
          <w:rFonts w:cs="Arial"/>
          <w:color w:val="000000"/>
          <w:sz w:val="24"/>
          <w:szCs w:val="24"/>
        </w:rPr>
        <w:tab/>
        <w:t>objave poziva na nadmetanje u odnosu na sadržaj poziva na n</w:t>
      </w:r>
      <w:r>
        <w:rPr>
          <w:rFonts w:cs="Arial"/>
          <w:color w:val="000000"/>
          <w:sz w:val="24"/>
          <w:szCs w:val="24"/>
        </w:rPr>
        <w:t xml:space="preserve">admetanje i dokumentacije za </w:t>
      </w:r>
      <w:r w:rsidRPr="007F68DF">
        <w:rPr>
          <w:rFonts w:cs="Arial"/>
          <w:color w:val="000000"/>
          <w:sz w:val="24"/>
          <w:szCs w:val="24"/>
        </w:rPr>
        <w:t>nadmetanje, te dodatne dokumentacije ako postoji,</w:t>
      </w:r>
    </w:p>
    <w:p w:rsidR="00E2009F" w:rsidRPr="007F68DF" w:rsidRDefault="00E2009F" w:rsidP="00E2009F">
      <w:pPr>
        <w:pStyle w:val="2012TEXT"/>
        <w:tabs>
          <w:tab w:val="left" w:pos="709"/>
          <w:tab w:val="left" w:pos="993"/>
        </w:tabs>
        <w:ind w:left="0"/>
        <w:rPr>
          <w:rFonts w:cs="Arial"/>
          <w:color w:val="000000"/>
          <w:sz w:val="24"/>
          <w:szCs w:val="24"/>
        </w:rPr>
      </w:pPr>
      <w:r w:rsidRPr="007F68DF">
        <w:rPr>
          <w:rFonts w:cs="Arial"/>
          <w:color w:val="000000"/>
          <w:sz w:val="24"/>
          <w:szCs w:val="24"/>
        </w:rPr>
        <w:tab/>
      </w:r>
      <w:r w:rsidRPr="007F68DF">
        <w:rPr>
          <w:rFonts w:cs="Arial"/>
          <w:color w:val="000000"/>
          <w:sz w:val="24"/>
          <w:szCs w:val="24"/>
        </w:rPr>
        <w:sym w:font="Symbol" w:char="F02D"/>
      </w:r>
      <w:r w:rsidRPr="007F68DF">
        <w:rPr>
          <w:rFonts w:cs="Arial"/>
          <w:color w:val="000000"/>
          <w:sz w:val="24"/>
          <w:szCs w:val="24"/>
        </w:rPr>
        <w:tab/>
        <w:t>objave izmjene dokumentacije za nadmetanje u odnosu na sadržaj izmjene dokumentacije,</w:t>
      </w:r>
    </w:p>
    <w:p w:rsidR="00E2009F" w:rsidRPr="007F68DF" w:rsidRDefault="00E2009F" w:rsidP="00E2009F">
      <w:pPr>
        <w:pStyle w:val="2012TEXT"/>
        <w:tabs>
          <w:tab w:val="left" w:pos="709"/>
          <w:tab w:val="left" w:pos="993"/>
        </w:tabs>
        <w:ind w:left="0"/>
        <w:rPr>
          <w:rFonts w:cs="Arial"/>
          <w:color w:val="000000"/>
          <w:sz w:val="24"/>
          <w:szCs w:val="24"/>
        </w:rPr>
      </w:pPr>
      <w:r w:rsidRPr="007F68DF">
        <w:rPr>
          <w:rFonts w:cs="Arial"/>
          <w:color w:val="000000"/>
          <w:sz w:val="24"/>
          <w:szCs w:val="24"/>
        </w:rPr>
        <w:tab/>
      </w:r>
      <w:r w:rsidRPr="007F68DF">
        <w:rPr>
          <w:rFonts w:cs="Arial"/>
          <w:color w:val="000000"/>
          <w:sz w:val="24"/>
          <w:szCs w:val="24"/>
        </w:rPr>
        <w:sym w:font="Symbol" w:char="F02D"/>
      </w:r>
      <w:r w:rsidRPr="007F68DF">
        <w:rPr>
          <w:rFonts w:cs="Arial"/>
          <w:color w:val="000000"/>
          <w:sz w:val="24"/>
          <w:szCs w:val="24"/>
        </w:rPr>
        <w:tab/>
        <w:t>otvaranja ponuda u odnosu na</w:t>
      </w:r>
      <w:r>
        <w:rPr>
          <w:rFonts w:cs="Arial"/>
          <w:color w:val="000000"/>
          <w:sz w:val="24"/>
          <w:szCs w:val="24"/>
        </w:rPr>
        <w:t xml:space="preserve"> propuštanje naručitelja da odgovori na pravodobno dostavljen zahtjev za objašnjenjem ili izmjenom vezanom za dokumentaciju za nadmetanje te na </w:t>
      </w:r>
      <w:r w:rsidRPr="007F68DF">
        <w:rPr>
          <w:rFonts w:cs="Arial"/>
          <w:color w:val="000000"/>
          <w:sz w:val="24"/>
          <w:szCs w:val="24"/>
        </w:rPr>
        <w:t xml:space="preserve"> postupak otvaranja ponuda,</w:t>
      </w:r>
    </w:p>
    <w:p w:rsidR="00E2009F" w:rsidRPr="007F68DF" w:rsidRDefault="00E2009F" w:rsidP="00E2009F">
      <w:pPr>
        <w:pStyle w:val="2012TEXT"/>
        <w:tabs>
          <w:tab w:val="left" w:pos="709"/>
          <w:tab w:val="left" w:pos="993"/>
        </w:tabs>
        <w:ind w:left="0"/>
        <w:rPr>
          <w:rFonts w:cs="Arial"/>
          <w:color w:val="000000"/>
          <w:sz w:val="24"/>
          <w:szCs w:val="24"/>
        </w:rPr>
      </w:pPr>
      <w:r w:rsidRPr="007F68DF">
        <w:rPr>
          <w:rFonts w:cs="Arial"/>
          <w:color w:val="000000"/>
          <w:sz w:val="24"/>
          <w:szCs w:val="24"/>
        </w:rPr>
        <w:tab/>
      </w:r>
      <w:r w:rsidRPr="007F68DF">
        <w:rPr>
          <w:rFonts w:cs="Arial"/>
          <w:color w:val="000000"/>
          <w:sz w:val="24"/>
          <w:szCs w:val="24"/>
        </w:rPr>
        <w:sym w:font="Symbol" w:char="F02D"/>
      </w:r>
      <w:r w:rsidRPr="007F68DF">
        <w:rPr>
          <w:rFonts w:cs="Arial"/>
          <w:color w:val="000000"/>
          <w:sz w:val="24"/>
          <w:szCs w:val="24"/>
        </w:rPr>
        <w:tab/>
        <w:t>primitka odluke o odabiru ili odluke o poništenju u odnosu na</w:t>
      </w:r>
      <w:r>
        <w:rPr>
          <w:rFonts w:cs="Arial"/>
          <w:color w:val="000000"/>
          <w:sz w:val="24"/>
          <w:szCs w:val="24"/>
        </w:rPr>
        <w:t xml:space="preserve"> postupak pregleda, ocjene i </w:t>
      </w:r>
      <w:r w:rsidRPr="007F68DF">
        <w:rPr>
          <w:rFonts w:cs="Arial"/>
          <w:color w:val="000000"/>
          <w:sz w:val="24"/>
          <w:szCs w:val="24"/>
        </w:rPr>
        <w:t>odabira ponuda odnosno razloge poništenja.</w:t>
      </w:r>
    </w:p>
    <w:p w:rsidR="00E2009F" w:rsidRDefault="00E2009F" w:rsidP="00E2009F">
      <w:pPr>
        <w:jc w:val="both"/>
        <w:rPr>
          <w:rFonts w:ascii="Arial" w:hAnsi="Arial" w:cs="Arial"/>
          <w:color w:val="000000"/>
          <w:sz w:val="24"/>
          <w:szCs w:val="24"/>
        </w:rPr>
      </w:pPr>
      <w:r w:rsidRPr="007F68DF">
        <w:rPr>
          <w:rFonts w:ascii="Arial" w:hAnsi="Arial" w:cs="Arial"/>
          <w:color w:val="000000"/>
          <w:sz w:val="24"/>
          <w:szCs w:val="24"/>
        </w:rPr>
        <w:t>Žalitelj koji je propustio izjaviti žalbu u određenoj fazi otvorenog postupka javne nabave sukladno prethodno navedenim odredbama nema pravo na žalbu u kasnijoj fazi postupka za prethodnu</w:t>
      </w:r>
      <w:r>
        <w:rPr>
          <w:rFonts w:ascii="Arial" w:hAnsi="Arial" w:cs="Arial"/>
          <w:color w:val="000000"/>
          <w:sz w:val="24"/>
          <w:szCs w:val="24"/>
        </w:rPr>
        <w:t xml:space="preserve"> fazu.</w:t>
      </w:r>
    </w:p>
    <w:p w:rsidR="005B4E0C" w:rsidRDefault="005B4E0C" w:rsidP="00E2009F">
      <w:pPr>
        <w:jc w:val="both"/>
        <w:rPr>
          <w:rFonts w:ascii="Arial" w:hAnsi="Arial" w:cs="Arial"/>
          <w:color w:val="000000"/>
          <w:sz w:val="24"/>
          <w:szCs w:val="24"/>
        </w:rPr>
      </w:pPr>
    </w:p>
    <w:p w:rsidR="000F0CF8" w:rsidRDefault="00A8795F" w:rsidP="005B4E0C">
      <w:pPr>
        <w:jc w:val="center"/>
        <w:rPr>
          <w:rFonts w:ascii="Arial" w:hAnsi="Arial" w:cs="Arial"/>
          <w:sz w:val="24"/>
          <w:szCs w:val="24"/>
        </w:rPr>
      </w:pPr>
      <w:r w:rsidRPr="00492085">
        <w:rPr>
          <w:rFonts w:ascii="Arial" w:hAnsi="Arial" w:cs="Arial"/>
          <w:b/>
          <w:sz w:val="24"/>
          <w:szCs w:val="24"/>
        </w:rPr>
        <w:t>FOND ZA ZAŠTITU OKOLIŠA I</w:t>
      </w:r>
      <w:r w:rsidR="005B4E0C">
        <w:rPr>
          <w:rFonts w:ascii="Arial" w:hAnsi="Arial" w:cs="Arial"/>
          <w:b/>
          <w:sz w:val="24"/>
          <w:szCs w:val="24"/>
        </w:rPr>
        <w:t xml:space="preserve"> </w:t>
      </w:r>
      <w:r w:rsidR="0015572C" w:rsidRPr="00492085">
        <w:rPr>
          <w:rFonts w:ascii="Arial" w:hAnsi="Arial" w:cs="Arial"/>
          <w:b/>
          <w:sz w:val="24"/>
          <w:szCs w:val="24"/>
        </w:rPr>
        <w:t>ENERGETSKU UČINKOVIT</w:t>
      </w:r>
      <w:r w:rsidR="00596F42" w:rsidRPr="00492085">
        <w:rPr>
          <w:rFonts w:ascii="Arial" w:hAnsi="Arial" w:cs="Arial"/>
          <w:b/>
          <w:sz w:val="24"/>
          <w:szCs w:val="24"/>
        </w:rPr>
        <w:t>OST</w:t>
      </w:r>
    </w:p>
    <w:p w:rsidR="00656171" w:rsidRDefault="00656171" w:rsidP="000F0CF8">
      <w:pPr>
        <w:jc w:val="both"/>
        <w:rPr>
          <w:rFonts w:ascii="Arial" w:hAnsi="Arial" w:cs="Arial"/>
          <w:sz w:val="24"/>
          <w:szCs w:val="24"/>
        </w:rPr>
      </w:pPr>
    </w:p>
    <w:p w:rsidR="00656171" w:rsidRDefault="00656171" w:rsidP="000F0CF8">
      <w:pPr>
        <w:jc w:val="both"/>
        <w:rPr>
          <w:rFonts w:ascii="Arial" w:hAnsi="Arial" w:cs="Arial"/>
          <w:sz w:val="24"/>
          <w:szCs w:val="24"/>
        </w:rPr>
      </w:pPr>
    </w:p>
    <w:p w:rsidR="00656171" w:rsidRDefault="00656171" w:rsidP="000F0CF8">
      <w:pPr>
        <w:jc w:val="both"/>
        <w:rPr>
          <w:rFonts w:ascii="Arial" w:hAnsi="Arial" w:cs="Arial"/>
          <w:sz w:val="24"/>
          <w:szCs w:val="24"/>
        </w:rPr>
      </w:pPr>
    </w:p>
    <w:p w:rsidR="009D73BC" w:rsidRDefault="009D73BC"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6F03C6" w:rsidRDefault="006F03C6"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5332B8" w:rsidRDefault="005332B8" w:rsidP="000F0CF8">
      <w:pPr>
        <w:jc w:val="both"/>
        <w:rPr>
          <w:rFonts w:ascii="Arial" w:hAnsi="Arial" w:cs="Arial"/>
          <w:sz w:val="24"/>
          <w:szCs w:val="24"/>
        </w:rPr>
      </w:pPr>
    </w:p>
    <w:p w:rsidR="003A04F9" w:rsidRDefault="003A04F9" w:rsidP="000F0CF8">
      <w:pPr>
        <w:jc w:val="both"/>
        <w:rPr>
          <w:rFonts w:ascii="Arial" w:hAnsi="Arial" w:cs="Arial"/>
          <w:sz w:val="24"/>
          <w:szCs w:val="24"/>
        </w:rPr>
      </w:pPr>
    </w:p>
    <w:p w:rsidR="0077420F" w:rsidRPr="00492085" w:rsidRDefault="0077420F" w:rsidP="000F0CF8">
      <w:pPr>
        <w:jc w:val="both"/>
        <w:rPr>
          <w:rFonts w:ascii="Arial" w:hAnsi="Arial" w:cs="Arial"/>
          <w:sz w:val="24"/>
          <w:szCs w:val="24"/>
        </w:rPr>
      </w:pPr>
    </w:p>
    <w:tbl>
      <w:tblPr>
        <w:tblStyle w:val="Reetkatablice"/>
        <w:tblW w:w="0" w:type="auto"/>
        <w:jc w:val="center"/>
        <w:tblLook w:val="04A0" w:firstRow="1" w:lastRow="0" w:firstColumn="1" w:lastColumn="0" w:noHBand="0" w:noVBand="1"/>
      </w:tblPr>
      <w:tblGrid>
        <w:gridCol w:w="9419"/>
      </w:tblGrid>
      <w:tr w:rsidR="000F0CF8" w:rsidRPr="00353B22" w:rsidTr="0077420F">
        <w:trPr>
          <w:jc w:val="center"/>
        </w:trPr>
        <w:tc>
          <w:tcPr>
            <w:tcW w:w="9419" w:type="dxa"/>
            <w:shd w:val="clear" w:color="auto" w:fill="DBE5F1" w:themeFill="accent1" w:themeFillTint="33"/>
          </w:tcPr>
          <w:p w:rsidR="000F0CF8" w:rsidRPr="00492085" w:rsidRDefault="000F0CF8" w:rsidP="000F0CF8">
            <w:pPr>
              <w:jc w:val="center"/>
              <w:rPr>
                <w:rFonts w:ascii="Arial" w:hAnsi="Arial" w:cs="Arial"/>
                <w:b/>
                <w:sz w:val="24"/>
                <w:szCs w:val="24"/>
              </w:rPr>
            </w:pPr>
          </w:p>
          <w:p w:rsidR="000F0CF8" w:rsidRPr="00492085" w:rsidRDefault="000F0CF8" w:rsidP="000F0CF8">
            <w:pPr>
              <w:jc w:val="center"/>
              <w:rPr>
                <w:rFonts w:ascii="Arial" w:hAnsi="Arial" w:cs="Arial"/>
                <w:b/>
                <w:sz w:val="24"/>
                <w:szCs w:val="24"/>
              </w:rPr>
            </w:pPr>
            <w:r w:rsidRPr="00492085">
              <w:rPr>
                <w:rFonts w:ascii="Arial" w:hAnsi="Arial" w:cs="Arial"/>
                <w:b/>
                <w:sz w:val="24"/>
                <w:szCs w:val="24"/>
              </w:rPr>
              <w:t>OBRASCI</w:t>
            </w:r>
          </w:p>
          <w:p w:rsidR="000F0CF8" w:rsidRPr="00492085" w:rsidRDefault="000F0CF8" w:rsidP="000F0CF8">
            <w:pPr>
              <w:rPr>
                <w:rFonts w:ascii="Arial" w:hAnsi="Arial" w:cs="Arial"/>
                <w:sz w:val="24"/>
                <w:szCs w:val="24"/>
              </w:rPr>
            </w:pPr>
          </w:p>
          <w:p w:rsidR="000F0CF8" w:rsidRDefault="000F0CF8" w:rsidP="000F0CF8">
            <w:pPr>
              <w:jc w:val="both"/>
              <w:rPr>
                <w:rFonts w:ascii="Arial" w:hAnsi="Arial" w:cs="Arial"/>
                <w:b/>
                <w:sz w:val="24"/>
                <w:szCs w:val="24"/>
              </w:rPr>
            </w:pPr>
            <w:r w:rsidRPr="00492085">
              <w:rPr>
                <w:rFonts w:ascii="Arial" w:hAnsi="Arial" w:cs="Arial"/>
                <w:b/>
                <w:sz w:val="24"/>
                <w:szCs w:val="24"/>
              </w:rPr>
              <w:t>OBRASCI SU SASTAVNI DIO DOKUMENTACIJE ZA NADMETANJE ZA OVAJ POSTUPAK JAVNE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JAVNE NABAVE.</w:t>
            </w:r>
          </w:p>
          <w:p w:rsidR="000F0CF8" w:rsidRDefault="000F0CF8" w:rsidP="000F0CF8">
            <w:pPr>
              <w:jc w:val="both"/>
              <w:rPr>
                <w:rFonts w:ascii="Arial" w:hAnsi="Arial" w:cs="Arial"/>
                <w:b/>
                <w:sz w:val="24"/>
                <w:szCs w:val="24"/>
              </w:rPr>
            </w:pPr>
            <w:r>
              <w:rPr>
                <w:rFonts w:ascii="Arial" w:hAnsi="Arial" w:cs="Arial"/>
                <w:b/>
                <w:sz w:val="24"/>
                <w:szCs w:val="24"/>
              </w:rPr>
              <w:t>U SLUČAJU VEĆEG BROJA ČLANOVA ZAJEDNICE PONUDITELJA I</w:t>
            </w:r>
            <w:r w:rsidR="00D95D87">
              <w:rPr>
                <w:rFonts w:ascii="Arial" w:hAnsi="Arial" w:cs="Arial"/>
                <w:b/>
                <w:sz w:val="24"/>
                <w:szCs w:val="24"/>
              </w:rPr>
              <w:t xml:space="preserve"> </w:t>
            </w:r>
            <w:r>
              <w:rPr>
                <w:rFonts w:ascii="Arial" w:hAnsi="Arial" w:cs="Arial"/>
                <w:b/>
                <w:sz w:val="24"/>
                <w:szCs w:val="24"/>
              </w:rPr>
              <w:t>/ ILI PODIZVODITELJA, PONUDITELJ MOŽE DODATI POTREBAN BROJ RUBRIKA U PONUDBENI LIST.</w:t>
            </w:r>
          </w:p>
          <w:p w:rsidR="000F0CF8" w:rsidRDefault="000F0CF8" w:rsidP="000F0CF8">
            <w:pPr>
              <w:jc w:val="both"/>
              <w:rPr>
                <w:rFonts w:ascii="Arial" w:hAnsi="Arial" w:cs="Arial"/>
                <w:b/>
                <w:sz w:val="24"/>
                <w:szCs w:val="24"/>
              </w:rPr>
            </w:pPr>
          </w:p>
          <w:p w:rsidR="000F0CF8" w:rsidRDefault="000F0CF8" w:rsidP="000F0CF8">
            <w:pPr>
              <w:jc w:val="both"/>
              <w:rPr>
                <w:rFonts w:ascii="Arial" w:hAnsi="Arial" w:cs="Arial"/>
                <w:b/>
                <w:sz w:val="24"/>
                <w:szCs w:val="24"/>
              </w:rPr>
            </w:pPr>
          </w:p>
          <w:p w:rsidR="000F0CF8" w:rsidRPr="00353B22" w:rsidRDefault="000F0CF8" w:rsidP="000F0CF8">
            <w:pPr>
              <w:jc w:val="both"/>
              <w:rPr>
                <w:rFonts w:ascii="Arial" w:hAnsi="Arial" w:cs="Arial"/>
                <w:sz w:val="24"/>
                <w:szCs w:val="24"/>
              </w:rPr>
            </w:pPr>
          </w:p>
        </w:tc>
      </w:tr>
    </w:tbl>
    <w:p w:rsidR="00780CBF" w:rsidRDefault="00780CBF" w:rsidP="00C53B9E">
      <w:pPr>
        <w:rPr>
          <w:rFonts w:ascii="Arial" w:hAnsi="Arial" w:cs="Arial"/>
          <w:sz w:val="24"/>
          <w:szCs w:val="24"/>
        </w:rPr>
      </w:pPr>
    </w:p>
    <w:p w:rsidR="00780CBF" w:rsidRPr="00492085" w:rsidRDefault="00780CBF" w:rsidP="00C53B9E">
      <w:pPr>
        <w:rPr>
          <w:rFonts w:ascii="Arial" w:hAnsi="Arial" w:cs="Arial"/>
          <w:sz w:val="24"/>
          <w:szCs w:val="24"/>
        </w:rPr>
      </w:pPr>
    </w:p>
    <w:p w:rsidR="00AD2764" w:rsidRPr="00492085" w:rsidRDefault="00AD2764" w:rsidP="00AD2764">
      <w:pPr>
        <w:rPr>
          <w:rFonts w:ascii="Arial" w:hAnsi="Arial" w:cs="Arial"/>
          <w:sz w:val="24"/>
          <w:szCs w:val="24"/>
        </w:rPr>
      </w:pPr>
    </w:p>
    <w:p w:rsidR="00A13163" w:rsidRPr="00492085" w:rsidRDefault="00A13163" w:rsidP="00A8795F">
      <w:pPr>
        <w:jc w:val="both"/>
        <w:rPr>
          <w:rFonts w:ascii="Arial" w:hAnsi="Arial" w:cs="Arial"/>
          <w:sz w:val="24"/>
          <w:szCs w:val="24"/>
        </w:rPr>
      </w:pPr>
    </w:p>
    <w:p w:rsidR="00A8795F" w:rsidRPr="00492085" w:rsidRDefault="00A8795F" w:rsidP="00A8795F">
      <w:pPr>
        <w:rPr>
          <w:rFonts w:ascii="Arial" w:hAnsi="Arial" w:cs="Arial"/>
          <w:sz w:val="24"/>
          <w:szCs w:val="24"/>
        </w:rPr>
        <w:sectPr w:rsidR="00A8795F" w:rsidRPr="00492085" w:rsidSect="00A8795F">
          <w:headerReference w:type="default" r:id="rId15"/>
          <w:footerReference w:type="even" r:id="rId16"/>
          <w:footerReference w:type="default" r:id="rId17"/>
          <w:pgSz w:w="12240" w:h="15840"/>
          <w:pgMar w:top="1417" w:right="1620" w:bottom="1417" w:left="1417" w:header="720" w:footer="720" w:gutter="0"/>
          <w:pgNumType w:start="1"/>
          <w:cols w:space="720"/>
          <w:noEndnote/>
        </w:sectPr>
      </w:pPr>
    </w:p>
    <w:p w:rsidR="00FE64AD" w:rsidRDefault="00FE64AD" w:rsidP="00FE64AD">
      <w:pPr>
        <w:rPr>
          <w:sz w:val="16"/>
          <w:szCs w:val="16"/>
        </w:rPr>
      </w:pPr>
      <w:bookmarkStart w:id="3" w:name="_Toc173131735"/>
      <w:bookmarkStart w:id="4" w:name="_Toc194216145"/>
      <w:r>
        <w:rPr>
          <w:rFonts w:ascii="Arial" w:eastAsia="Calibri" w:hAnsi="Arial" w:cs="Arial"/>
          <w:sz w:val="24"/>
          <w:szCs w:val="24"/>
        </w:rPr>
        <w:lastRenderedPageBreak/>
        <w:t>Obrazac 2.</w:t>
      </w:r>
      <w:bookmarkStart w:id="5" w:name="_Toc316295754"/>
      <w:bookmarkStart w:id="6" w:name="_Toc306260113"/>
      <w:bookmarkStart w:id="7" w:name="_Toc270936426"/>
      <w:bookmarkStart w:id="8" w:name="_Toc268502999"/>
      <w:r>
        <w:rPr>
          <w:rFonts w:ascii="Arial" w:eastAsia="Calibri" w:hAnsi="Arial" w:cs="Arial"/>
          <w:sz w:val="24"/>
          <w:szCs w:val="24"/>
        </w:rPr>
        <w:t xml:space="preserve"> </w:t>
      </w:r>
      <w:bookmarkEnd w:id="5"/>
      <w:bookmarkEnd w:id="6"/>
      <w:bookmarkEnd w:id="7"/>
      <w:bookmarkEnd w:id="8"/>
      <w:r>
        <w:rPr>
          <w:rFonts w:ascii="Arial" w:eastAsia="Calibri" w:hAnsi="Arial" w:cs="Arial"/>
          <w:sz w:val="24"/>
          <w:szCs w:val="24"/>
        </w:rPr>
        <w:tab/>
      </w:r>
      <w:r>
        <w:rPr>
          <w:sz w:val="16"/>
          <w:szCs w:val="16"/>
        </w:rPr>
        <w:t xml:space="preserve">DOKAZ O NEKAŽNJAVANJU </w:t>
      </w:r>
    </w:p>
    <w:p w:rsidR="00FE64AD" w:rsidRDefault="00FE64AD" w:rsidP="00FE64AD">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FE64AD" w:rsidRDefault="00FE64AD" w:rsidP="00FE64AD">
      <w:pPr>
        <w:jc w:val="both"/>
        <w:rPr>
          <w:sz w:val="16"/>
          <w:szCs w:val="16"/>
        </w:rPr>
      </w:pPr>
    </w:p>
    <w:p w:rsidR="00FE64AD" w:rsidRDefault="00FE64AD" w:rsidP="00FE64AD">
      <w:pPr>
        <w:pStyle w:val="2012TEXT"/>
        <w:spacing w:before="720"/>
        <w:ind w:left="0"/>
        <w:jc w:val="center"/>
        <w:rPr>
          <w:rFonts w:ascii="Times New Roman" w:hAnsi="Times New Roman"/>
          <w:b/>
          <w:sz w:val="18"/>
          <w:szCs w:val="18"/>
        </w:rPr>
      </w:pPr>
      <w:r>
        <w:rPr>
          <w:rFonts w:ascii="Times New Roman" w:hAnsi="Times New Roman"/>
          <w:b/>
          <w:sz w:val="18"/>
          <w:szCs w:val="18"/>
        </w:rPr>
        <w:t>I Z J A V A</w:t>
      </w:r>
      <w:r>
        <w:rPr>
          <w:rFonts w:ascii="Times New Roman" w:hAnsi="Times New Roman"/>
          <w:b/>
          <w:sz w:val="18"/>
          <w:szCs w:val="18"/>
        </w:rPr>
        <w:br/>
      </w:r>
    </w:p>
    <w:p w:rsidR="00FE64AD" w:rsidRDefault="00FE64AD" w:rsidP="00FE64AD">
      <w:pPr>
        <w:pStyle w:val="2012TEXT"/>
        <w:tabs>
          <w:tab w:val="center" w:pos="1560"/>
          <w:tab w:val="center" w:pos="3828"/>
        </w:tabs>
        <w:spacing w:after="0"/>
        <w:ind w:left="0"/>
        <w:rPr>
          <w:rFonts w:ascii="Times New Roman" w:hAnsi="Times New Roman"/>
          <w:sz w:val="18"/>
          <w:szCs w:val="18"/>
        </w:rPr>
      </w:pPr>
      <w:r>
        <w:rPr>
          <w:rFonts w:ascii="Times New Roman" w:hAnsi="Times New Roman"/>
          <w:sz w:val="18"/>
          <w:szCs w:val="18"/>
        </w:rPr>
        <w:t>Ja, _______________________ iz _______________, osobna iskaznica broj ________</w:t>
      </w:r>
      <w:r w:rsidR="00305718">
        <w:rPr>
          <w:rFonts w:ascii="Times New Roman" w:hAnsi="Times New Roman"/>
          <w:sz w:val="18"/>
          <w:szCs w:val="18"/>
        </w:rPr>
        <w:t>____________, OIB:_________________</w:t>
      </w:r>
    </w:p>
    <w:p w:rsidR="00FE64AD" w:rsidRDefault="00FE64AD" w:rsidP="00FE64AD">
      <w:pPr>
        <w:pStyle w:val="2012TEXT"/>
        <w:tabs>
          <w:tab w:val="center" w:pos="1560"/>
          <w:tab w:val="center" w:pos="3828"/>
        </w:tabs>
        <w:spacing w:after="0"/>
        <w:ind w:left="0"/>
        <w:rPr>
          <w:rFonts w:ascii="Times New Roman" w:hAnsi="Times New Roman"/>
          <w:sz w:val="18"/>
          <w:szCs w:val="18"/>
        </w:rPr>
      </w:pPr>
      <w:r>
        <w:rPr>
          <w:rFonts w:ascii="Times New Roman" w:hAnsi="Times New Roman"/>
          <w:sz w:val="18"/>
          <w:szCs w:val="18"/>
        </w:rPr>
        <w:tab/>
        <w:t>(</w:t>
      </w:r>
      <w:r>
        <w:rPr>
          <w:rFonts w:ascii="Times New Roman" w:hAnsi="Times New Roman"/>
          <w:i/>
          <w:sz w:val="18"/>
          <w:szCs w:val="18"/>
        </w:rPr>
        <w:t>ime i prezime</w:t>
      </w:r>
      <w:r>
        <w:rPr>
          <w:rFonts w:ascii="Times New Roman" w:hAnsi="Times New Roman"/>
          <w:sz w:val="18"/>
          <w:szCs w:val="18"/>
        </w:rPr>
        <w:t>)</w:t>
      </w:r>
      <w:r>
        <w:rPr>
          <w:rFonts w:ascii="Times New Roman" w:hAnsi="Times New Roman"/>
          <w:sz w:val="18"/>
          <w:szCs w:val="18"/>
        </w:rPr>
        <w:tab/>
        <w:t xml:space="preserve">                           (</w:t>
      </w:r>
      <w:r>
        <w:rPr>
          <w:rFonts w:ascii="Times New Roman" w:hAnsi="Times New Roman"/>
          <w:i/>
          <w:sz w:val="18"/>
          <w:szCs w:val="18"/>
        </w:rPr>
        <w:t>mjesto</w:t>
      </w:r>
      <w:r>
        <w:rPr>
          <w:rFonts w:ascii="Times New Roman" w:hAnsi="Times New Roman"/>
          <w:sz w:val="18"/>
          <w:szCs w:val="18"/>
        </w:rPr>
        <w:t xml:space="preserve">) i </w:t>
      </w:r>
    </w:p>
    <w:p w:rsidR="00FE64AD" w:rsidRDefault="00FE64AD" w:rsidP="00FE64AD">
      <w:pPr>
        <w:pStyle w:val="2012TEXT"/>
        <w:tabs>
          <w:tab w:val="center" w:pos="1560"/>
          <w:tab w:val="center" w:pos="3828"/>
        </w:tabs>
        <w:spacing w:after="0"/>
        <w:ind w:left="0"/>
        <w:rPr>
          <w:rFonts w:ascii="Times New Roman" w:hAnsi="Times New Roman"/>
          <w:sz w:val="18"/>
          <w:szCs w:val="18"/>
        </w:rPr>
      </w:pPr>
      <w:r>
        <w:rPr>
          <w:rFonts w:ascii="Times New Roman" w:hAnsi="Times New Roman"/>
          <w:sz w:val="18"/>
          <w:szCs w:val="18"/>
        </w:rPr>
        <w:t>I ja, _______________________ iz _______________, osobna iskaznica broj _______</w:t>
      </w:r>
      <w:r w:rsidR="00305718">
        <w:rPr>
          <w:rFonts w:ascii="Times New Roman" w:hAnsi="Times New Roman"/>
          <w:sz w:val="18"/>
          <w:szCs w:val="18"/>
        </w:rPr>
        <w:t>____________, OIB:_________________</w:t>
      </w:r>
    </w:p>
    <w:p w:rsidR="00FE64AD" w:rsidRDefault="00FE64AD" w:rsidP="00FE64AD">
      <w:pPr>
        <w:tabs>
          <w:tab w:val="center" w:pos="1418"/>
          <w:tab w:val="center" w:pos="3969"/>
        </w:tabs>
        <w:jc w:val="both"/>
        <w:rPr>
          <w:sz w:val="18"/>
          <w:szCs w:val="18"/>
        </w:rPr>
      </w:pPr>
      <w:r>
        <w:rPr>
          <w:sz w:val="18"/>
          <w:szCs w:val="18"/>
        </w:rPr>
        <w:tab/>
        <w:t>(</w:t>
      </w:r>
      <w:r>
        <w:rPr>
          <w:i/>
          <w:sz w:val="18"/>
          <w:szCs w:val="18"/>
        </w:rPr>
        <w:t>ime i prezime</w:t>
      </w:r>
      <w:r>
        <w:rPr>
          <w:sz w:val="18"/>
          <w:szCs w:val="18"/>
        </w:rPr>
        <w:t>)</w:t>
      </w:r>
      <w:r>
        <w:rPr>
          <w:sz w:val="18"/>
          <w:szCs w:val="18"/>
        </w:rPr>
        <w:tab/>
        <w:t xml:space="preserve">                        (</w:t>
      </w:r>
      <w:r>
        <w:rPr>
          <w:i/>
          <w:sz w:val="18"/>
          <w:szCs w:val="18"/>
        </w:rPr>
        <w:t>mjesto</w:t>
      </w:r>
      <w:r>
        <w:rPr>
          <w:sz w:val="18"/>
          <w:szCs w:val="18"/>
        </w:rPr>
        <w:t>)</w:t>
      </w:r>
    </w:p>
    <w:p w:rsidR="00FE64AD" w:rsidRDefault="00FE64AD" w:rsidP="00FE64AD">
      <w:pPr>
        <w:pStyle w:val="2012TEXT"/>
        <w:tabs>
          <w:tab w:val="center" w:pos="1560"/>
          <w:tab w:val="center" w:pos="3828"/>
        </w:tabs>
        <w:spacing w:after="0"/>
        <w:ind w:left="0"/>
        <w:rPr>
          <w:rFonts w:ascii="Times New Roman" w:hAnsi="Times New Roman"/>
          <w:sz w:val="18"/>
          <w:szCs w:val="18"/>
        </w:rPr>
      </w:pPr>
      <w:r>
        <w:rPr>
          <w:rFonts w:ascii="Times New Roman" w:hAnsi="Times New Roman"/>
          <w:sz w:val="18"/>
          <w:szCs w:val="18"/>
        </w:rPr>
        <w:t xml:space="preserve">ovlaštena/e osoba/e za zastupanje gospodarskog subjekta__________________________________________________________, </w:t>
      </w:r>
    </w:p>
    <w:p w:rsidR="00FE64AD" w:rsidRDefault="00FE64AD" w:rsidP="00FE64AD">
      <w:pPr>
        <w:pStyle w:val="2012TEXT"/>
        <w:tabs>
          <w:tab w:val="center" w:pos="1560"/>
          <w:tab w:val="center" w:pos="3828"/>
        </w:tabs>
        <w:spacing w:after="0"/>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i/>
          <w:sz w:val="18"/>
          <w:szCs w:val="18"/>
        </w:rPr>
        <w:t>naziv gospodarskog subjekta</w:t>
      </w:r>
      <w:r>
        <w:rPr>
          <w:rFonts w:ascii="Times New Roman" w:hAnsi="Times New Roman"/>
          <w:sz w:val="18"/>
          <w:szCs w:val="18"/>
        </w:rPr>
        <w:t>)</w:t>
      </w:r>
    </w:p>
    <w:p w:rsidR="00FE64AD" w:rsidRDefault="00FE64AD" w:rsidP="00FE64AD">
      <w:pPr>
        <w:pStyle w:val="2012TEXTObveznirazloziisklj"/>
        <w:numPr>
          <w:ilvl w:val="0"/>
          <w:numId w:val="0"/>
        </w:numPr>
        <w:rPr>
          <w:rFonts w:ascii="Times New Roman" w:hAnsi="Times New Roman"/>
          <w:sz w:val="18"/>
          <w:szCs w:val="18"/>
        </w:rPr>
      </w:pPr>
      <w:r w:rsidRPr="001979FE">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FE64AD" w:rsidRDefault="00FE64AD" w:rsidP="00FE64AD">
      <w:pPr>
        <w:pStyle w:val="2012TEXTObveznirazloziisklj"/>
        <w:numPr>
          <w:ilvl w:val="0"/>
          <w:numId w:val="0"/>
        </w:numPr>
        <w:rPr>
          <w:rFonts w:ascii="Times New Roman" w:hAnsi="Times New Roman"/>
          <w:sz w:val="18"/>
          <w:szCs w:val="18"/>
        </w:rPr>
      </w:pPr>
      <w:r>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E64AD" w:rsidRDefault="00FE64AD" w:rsidP="00FE64AD">
      <w:pPr>
        <w:pStyle w:val="t-9-8"/>
        <w:jc w:val="both"/>
        <w:rPr>
          <w:sz w:val="18"/>
          <w:szCs w:val="18"/>
        </w:rPr>
      </w:pPr>
      <w:r>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E64AD" w:rsidRDefault="00FE64AD" w:rsidP="00FE64AD">
      <w:pPr>
        <w:pStyle w:val="2012TEXTObveznirazloziisklj2"/>
        <w:rPr>
          <w:rFonts w:ascii="Times New Roman" w:hAnsi="Times New Roman"/>
          <w:sz w:val="18"/>
          <w:szCs w:val="18"/>
        </w:rPr>
      </w:pPr>
    </w:p>
    <w:p w:rsidR="00FE64AD" w:rsidRDefault="00FE64AD" w:rsidP="00FE64AD">
      <w:pPr>
        <w:pStyle w:val="2012TEXT"/>
        <w:ind w:left="0"/>
        <w:jc w:val="left"/>
        <w:rPr>
          <w:rFonts w:ascii="Times New Roman" w:hAnsi="Times New Roman"/>
          <w:sz w:val="18"/>
          <w:szCs w:val="18"/>
        </w:rPr>
      </w:pPr>
    </w:p>
    <w:p w:rsidR="00FE64AD" w:rsidRDefault="00433236" w:rsidP="00FE64AD">
      <w:pPr>
        <w:pStyle w:val="2012TEXT"/>
        <w:tabs>
          <w:tab w:val="left" w:pos="4536"/>
        </w:tabs>
        <w:ind w:left="0"/>
        <w:jc w:val="left"/>
        <w:rPr>
          <w:rFonts w:ascii="Times New Roman" w:hAnsi="Times New Roman"/>
          <w:sz w:val="18"/>
          <w:szCs w:val="18"/>
        </w:rPr>
      </w:pPr>
      <w:r>
        <w:rPr>
          <w:noProof/>
          <w:lang w:eastAsia="hr-HR"/>
        </w:rPr>
        <mc:AlternateContent>
          <mc:Choice Requires="wps">
            <w:drawing>
              <wp:anchor distT="0" distB="0" distL="114300" distR="114300" simplePos="0" relativeHeight="251675648" behindDoc="0" locked="0" layoutInCell="1" allowOverlap="1" wp14:anchorId="09E8849E" wp14:editId="3834467D">
                <wp:simplePos x="0" y="0"/>
                <wp:positionH relativeFrom="column">
                  <wp:posOffset>1292225</wp:posOffset>
                </wp:positionH>
                <wp:positionV relativeFrom="paragraph">
                  <wp:posOffset>90805</wp:posOffset>
                </wp:positionV>
                <wp:extent cx="998855" cy="989965"/>
                <wp:effectExtent l="20320" t="15240" r="19050" b="13970"/>
                <wp:wrapNone/>
                <wp:docPr id="1" name="Elipsa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FC7597" id="Elipsa 102" o:spid="_x0000_s1026" style="position:absolute;margin-left:101.75pt;margin-top:7.15pt;width:78.65pt;height:7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emmQIAAEcFAAAOAAAAZHJzL2Uyb0RvYy54bWysVFFv2yAQfp+0/4B4T21nThpbdarKTqZJ&#10;3Vap6w8gBtuoGBiQON3U/74Du1m67WGalkj44D4+7o7vuLo+9gIdmLFcyQInFzFGTNaKctkW+OHL&#10;drbCyDoiKRFKsgI/MYuv12/fXA06Z3PVKUGZQUAibT7oAnfO6TyKbN2xntgLpZkEZ6NMTxxMTRtR&#10;QwZg70U0j+NlNChDtVE1sxZWq9GJ14G/aVjtPjeNZQ6JAkNsLowmjDs/RusrkreG6I7XUxjkH6Lo&#10;CZdw6ImqIo6gveG/UfW8Nsqqxl3Uqo9U0/CahRwgmyT+JZv7jmgWcoHiWH0qk/1/tPWnw51BnMLd&#10;YSRJD1e0EVxbgpJ47qszaJsD6F7fGZ+f1beqfrRIqrIjsmU3xqihY4RCTInHR682+ImFrWg3fFQU&#10;yMneqVCoY2N6TwglQMdwH0+n+2BHh2pYzLLVarHAqAZXtsqy5SKcQPKXzdpY956pHnmjwEz40H3F&#10;SE4Ot9b5eEj+gvLLUm25EOHWhURDgeeLNAZh1ATEZyQNezVxzsMmWvr4oCtO2uBr2lKYUAnT7sBE&#10;BwLSKmP/n6I7QXZ/xG7Db8JOEB/ldKjnNmovaQjSl3Yz2Y5wMdoAF9IDoVKQ5mSNgvuexdlmtVml&#10;s3S+3MzSuKpmN9synS23yeWieleVZZU8+1ySNO84pUyGXMcehMW/E9fUhqNsT/K3SnDq6XxI9rxC&#10;r7I+g0WvwwgXBlm9fEN2QVNeRqMcd4o+gaSMGrsZXh8wOmW+YTRAJxfYft0TwzASHyTIMkvS1Ld+&#10;mKSLyzlMzLlnd+4hsgaqAjuMRrN043Ox14a3HZyUBB1IdQNSbnjQmJf5GNXUANCtIYPpZfHPwfk8&#10;oH6+f+sfAAAA//8DAFBLAwQUAAYACAAAACEAZBoRUt8AAAAKAQAADwAAAGRycy9kb3ducmV2Lnht&#10;bEyPwU7DMBBE70j8g7VIXBC1SSBUIU6FkApCOdFy4ebG2yRqvI5ipwl/z3KC4848zc4Um8X14oxj&#10;6DxpuFspEEi1tx01Gj7329s1iBANWdN7Qg3fGGBTXl4UJrd+pg8872IjOIRCbjS0MQ65lKFu0Zmw&#10;8gMSe0c/OhP5HBtpRzNzuOtlolQmnemIP7RmwJcW69NuchqqLMz7daxOqd9WN9Pr19v7MSGtr6+W&#10;5ycQEZf4B8Nvfa4OJXc6+IlsEL2GRKUPjLJxn4JgIM0Ubzmw8KgSkGUh/08ofwAAAP//AwBQSwEC&#10;LQAUAAYACAAAACEAtoM4kv4AAADhAQAAEwAAAAAAAAAAAAAAAAAAAAAAW0NvbnRlbnRfVHlwZXNd&#10;LnhtbFBLAQItABQABgAIAAAAIQA4/SH/1gAAAJQBAAALAAAAAAAAAAAAAAAAAC8BAABfcmVscy8u&#10;cmVsc1BLAQItABQABgAIAAAAIQDOg9emmQIAAEcFAAAOAAAAAAAAAAAAAAAAAC4CAABkcnMvZTJv&#10;RG9jLnhtbFBLAQItABQABgAIAAAAIQBkGhFS3wAAAAoBAAAPAAAAAAAAAAAAAAAAAPMEAABkcnMv&#10;ZG93bnJldi54bWxQSwUGAAAAAAQABADzAAAA/wUAAAAA&#10;" filled="f" strokecolor="silver" strokeweight="2pt">
                <v:stroke r:id="rId18" o:title="" filltype="pattern" endcap="round"/>
              </v:oval>
            </w:pict>
          </mc:Fallback>
        </mc:AlternateContent>
      </w:r>
      <w:r w:rsidR="00FE64AD">
        <w:rPr>
          <w:rFonts w:ascii="Times New Roman" w:hAnsi="Times New Roman"/>
          <w:sz w:val="18"/>
          <w:szCs w:val="18"/>
        </w:rPr>
        <w:tab/>
        <w:t>Gospodarski subjekt - Ponuditelj:</w:t>
      </w:r>
    </w:p>
    <w:p w:rsidR="00FE64AD" w:rsidRDefault="00FE64AD" w:rsidP="00FE64AD">
      <w:pPr>
        <w:pStyle w:val="2012TEXT"/>
        <w:tabs>
          <w:tab w:val="left" w:pos="4536"/>
        </w:tabs>
        <w:ind w:left="0"/>
        <w:jc w:val="left"/>
        <w:rPr>
          <w:rFonts w:ascii="Times New Roman" w:hAnsi="Times New Roman"/>
          <w:sz w:val="18"/>
          <w:szCs w:val="18"/>
        </w:rPr>
      </w:pPr>
    </w:p>
    <w:p w:rsidR="00FE64AD" w:rsidRDefault="00433236" w:rsidP="00FE64AD">
      <w:pPr>
        <w:pStyle w:val="2012TEXT"/>
        <w:tabs>
          <w:tab w:val="left" w:pos="4536"/>
        </w:tabs>
        <w:spacing w:after="0"/>
        <w:ind w:left="0"/>
        <w:jc w:val="left"/>
        <w:rPr>
          <w:rFonts w:ascii="Times New Roman" w:hAnsi="Times New Roman"/>
          <w:sz w:val="18"/>
          <w:szCs w:val="18"/>
        </w:rPr>
      </w:pPr>
      <w:r>
        <w:rPr>
          <w:noProof/>
          <w:lang w:eastAsia="hr-HR"/>
        </w:rPr>
        <mc:AlternateContent>
          <mc:Choice Requires="wps">
            <w:drawing>
              <wp:anchor distT="0" distB="0" distL="114300" distR="114300" simplePos="0" relativeHeight="251676672" behindDoc="0" locked="0" layoutInCell="1" allowOverlap="1" wp14:anchorId="4880FFE1" wp14:editId="17E525BF">
                <wp:simplePos x="0" y="0"/>
                <wp:positionH relativeFrom="column">
                  <wp:posOffset>1449705</wp:posOffset>
                </wp:positionH>
                <wp:positionV relativeFrom="paragraph">
                  <wp:posOffset>69215</wp:posOffset>
                </wp:positionV>
                <wp:extent cx="704215" cy="344170"/>
                <wp:effectExtent l="0" t="0" r="635" b="0"/>
                <wp:wrapNone/>
                <wp:docPr id="101" name="Tekstni okvir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B4C" w:rsidRDefault="00535B4C" w:rsidP="00FE64AD">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1" o:spid="_x0000_s1026" type="#_x0000_t202" style="position:absolute;margin-left:114.15pt;margin-top:5.45pt;width:55.4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1twIAAL0FAAAOAAAAZHJzL2Uyb0RvYy54bWysVNtunDAQfa/Uf7D8TrjEewGFjZJlqSql&#10;FynpB3jBLFbAprZ3IY367x2b7IYkqlS15cEa2+Mzc2YOc3E5tA06MKW5FCkOzwKMmChkycUuxd/u&#10;cm+JkTZUlLSRgqX4gWl8uXr/7qLvEhbJWjYlUwhAhE76LsW1MV3i+7qoWUv1meyYgMtKqpYa2Kqd&#10;XyraA3rb+FEQzP1eqrJTsmBaw2k2XuKVw68qVpgvVaWZQU2KITfjVuXWrV391QVNdop2NS+e0qB/&#10;kUVLuYCgJ6iMGor2ir+BanmhpJaVOStk68uq4gVzHIBNGLxic1vTjjkuUBzdncqk/x9s8fnwVSFe&#10;Qu+CECNBW2jSHbvXRnAk7w9cIXsBZeo7nYD3bQf+ZriWAzxxlHV3I4t7jYRc11Ts2JVSsq8ZLSFN&#10;99KfPB1xtAXZ9p9kCdHo3kgHNFSqtTWEqiBAh3Y9nFrEBoMKOFwEJApnGBVwdU5IuHAt9GlyfNwp&#10;bT4w2SJrpFiBAhw4PdxoAzTA9ehiYwmZ86ZxKmjEiwNwHE8gNDy1dzYJ19THOIg3y82SeCSabzwS&#10;ZJl3la+JN8/DxSw7z9brLPxp44YkqXlZMmHDHAUWkj9r4JPUR2mcJKZlw0sLZ1PSarddNwodKAg8&#10;d59tFiQ/cfNfpuGugcsrSmFEguso9vL5cuGRnMy8eBEsvSCMr+N5QGKS5S8p3XDB/p0S6lMcz6LZ&#10;qKXfcgvc95YbTVpuYIQ0vE3x8uREE6vAjShdaw3lzWhPSmHTfy4FVOzYaKdXK9FRrGbYDoBiRbyV&#10;5QMoV0lQFsgT5h4YtVQ/MOphhqRYf99TxTBqPgpQ/wImFMycia0m9nZiU1EATIoNRqO5NuOQ2neK&#10;72qIMv5rQl7B31Jxp+TnjICG3cCMcISe5pkdQtO983qeuqtfAAAA//8DAFBLAwQUAAYACAAAACEA&#10;1EDw9d4AAAAJAQAADwAAAGRycy9kb3ducmV2LnhtbEyPQU7DMBBF90jcwRokdtRuopY2xKkQqAqb&#10;Llo4gBMPcYQ9TmM3DbfHrGA5+k//vyl3s7NswjH0niQsFwIYUut1T52Ej/f9wwZYiIq0sp5QwjcG&#10;2FW3N6UqtL/SEadT7FgqoVAoCSbGoeA8tAadCgs/IKXs049OxXSOHdejuqZyZ3kmxJo71VNaMGrA&#10;F4Pt1+niJJyn1wPPD/vz22Nj2syqelWLWsr7u/n5CVjEOf7B8Kuf1KFKTo2/kA7MSsiyTZ7QFIgt&#10;sATk+TYD1khYr5bAq5L//6D6AQAA//8DAFBLAQItABQABgAIAAAAIQC2gziS/gAAAOEBAAATAAAA&#10;AAAAAAAAAAAAAAAAAABbQ29udGVudF9UeXBlc10ueG1sUEsBAi0AFAAGAAgAAAAhADj9If/WAAAA&#10;lAEAAAsAAAAAAAAAAAAAAAAALwEAAF9yZWxzLy5yZWxzUEsBAi0AFAAGAAgAAAAhANb9J7W3AgAA&#10;vQUAAA4AAAAAAAAAAAAAAAAALgIAAGRycy9lMm9Eb2MueG1sUEsBAi0AFAAGAAgAAAAhANRA8PXe&#10;AAAACQEAAA8AAAAAAAAAAAAAAAAAEQUAAGRycy9kb3ducmV2LnhtbFBLBQYAAAAABAAEAPMAAAAc&#10;BgAAAAA=&#10;" filled="f" stroked="f">
                <v:textbox inset=".2mm,.2mm,.2mm,.2mm">
                  <w:txbxContent>
                    <w:p w:rsidR="00535B4C" w:rsidRDefault="00535B4C" w:rsidP="00FE64AD">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FE64AD">
        <w:rPr>
          <w:rFonts w:ascii="Times New Roman" w:hAnsi="Times New Roman"/>
          <w:sz w:val="18"/>
          <w:szCs w:val="18"/>
        </w:rPr>
        <w:tab/>
        <w:t>_____________________________</w:t>
      </w:r>
    </w:p>
    <w:p w:rsidR="00FE64AD" w:rsidRDefault="00FE64AD" w:rsidP="00FE64AD">
      <w:pPr>
        <w:pStyle w:val="2012TEXT"/>
        <w:tabs>
          <w:tab w:val="left" w:pos="4536"/>
        </w:tabs>
        <w:ind w:left="0"/>
        <w:jc w:val="left"/>
        <w:rPr>
          <w:rFonts w:ascii="Times New Roman" w:hAnsi="Times New Roman"/>
          <w:sz w:val="18"/>
          <w:szCs w:val="18"/>
        </w:rPr>
      </w:pPr>
      <w:r>
        <w:rPr>
          <w:rFonts w:ascii="Times New Roman" w:hAnsi="Times New Roman"/>
          <w:sz w:val="18"/>
          <w:szCs w:val="18"/>
        </w:rPr>
        <w:tab/>
        <w:t>(</w:t>
      </w:r>
      <w:r>
        <w:rPr>
          <w:rFonts w:ascii="Times New Roman" w:hAnsi="Times New Roman"/>
          <w:i/>
          <w:sz w:val="18"/>
          <w:szCs w:val="18"/>
        </w:rPr>
        <w:t>ime i prezime ovlaštene osobe ponuditelja</w:t>
      </w:r>
      <w:r>
        <w:rPr>
          <w:rFonts w:ascii="Times New Roman" w:hAnsi="Times New Roman"/>
          <w:sz w:val="18"/>
          <w:szCs w:val="18"/>
        </w:rPr>
        <w:t>)</w:t>
      </w:r>
    </w:p>
    <w:p w:rsidR="00FE64AD" w:rsidRDefault="00FE64AD" w:rsidP="00FE64AD">
      <w:pPr>
        <w:pStyle w:val="2012TEXT"/>
        <w:tabs>
          <w:tab w:val="left" w:pos="4536"/>
        </w:tabs>
        <w:ind w:left="0"/>
        <w:jc w:val="left"/>
        <w:rPr>
          <w:rFonts w:ascii="Times New Roman" w:hAnsi="Times New Roman"/>
          <w:sz w:val="18"/>
          <w:szCs w:val="18"/>
        </w:rPr>
      </w:pPr>
      <w:r>
        <w:rPr>
          <w:rFonts w:ascii="Times New Roman" w:hAnsi="Times New Roman"/>
          <w:sz w:val="18"/>
          <w:szCs w:val="18"/>
        </w:rPr>
        <w:tab/>
      </w:r>
    </w:p>
    <w:p w:rsidR="00FE64AD" w:rsidRDefault="00FE64AD" w:rsidP="00FE64AD">
      <w:pPr>
        <w:pStyle w:val="2012TEXT"/>
        <w:tabs>
          <w:tab w:val="left" w:pos="4536"/>
        </w:tabs>
        <w:spacing w:after="0"/>
        <w:ind w:left="0"/>
        <w:jc w:val="left"/>
        <w:rPr>
          <w:rFonts w:ascii="Times New Roman" w:hAnsi="Times New Roman"/>
          <w:sz w:val="18"/>
          <w:szCs w:val="18"/>
        </w:rPr>
      </w:pPr>
      <w:r>
        <w:rPr>
          <w:rFonts w:ascii="Times New Roman" w:hAnsi="Times New Roman"/>
          <w:sz w:val="18"/>
          <w:szCs w:val="18"/>
        </w:rPr>
        <w:tab/>
        <w:t>_____________________________</w:t>
      </w:r>
    </w:p>
    <w:p w:rsidR="00FE64AD" w:rsidRDefault="00FE64AD" w:rsidP="00FE64AD">
      <w:pPr>
        <w:pStyle w:val="2012TEXT"/>
        <w:tabs>
          <w:tab w:val="left" w:pos="4536"/>
        </w:tabs>
        <w:ind w:left="0"/>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                          (</w:t>
      </w:r>
      <w:r>
        <w:rPr>
          <w:rFonts w:ascii="Times New Roman" w:hAnsi="Times New Roman"/>
          <w:i/>
          <w:sz w:val="18"/>
          <w:szCs w:val="18"/>
        </w:rPr>
        <w:t>potpis</w:t>
      </w:r>
      <w:r>
        <w:rPr>
          <w:rFonts w:ascii="Times New Roman" w:hAnsi="Times New Roman"/>
          <w:sz w:val="18"/>
          <w:szCs w:val="18"/>
        </w:rPr>
        <w:t>)</w:t>
      </w:r>
    </w:p>
    <w:p w:rsidR="00FE64AD" w:rsidRDefault="00FE64AD" w:rsidP="00FE64AD">
      <w:pPr>
        <w:pStyle w:val="2012TEXT"/>
        <w:tabs>
          <w:tab w:val="left" w:pos="4536"/>
        </w:tabs>
        <w:spacing w:after="0"/>
        <w:ind w:left="0"/>
        <w:jc w:val="left"/>
        <w:rPr>
          <w:rFonts w:ascii="Times New Roman" w:hAnsi="Times New Roman"/>
          <w:sz w:val="18"/>
          <w:szCs w:val="18"/>
        </w:rPr>
      </w:pPr>
      <w:r>
        <w:rPr>
          <w:rFonts w:ascii="Times New Roman" w:hAnsi="Times New Roman"/>
          <w:sz w:val="18"/>
          <w:szCs w:val="18"/>
        </w:rPr>
        <w:tab/>
        <w:t>_____________________________</w:t>
      </w:r>
    </w:p>
    <w:p w:rsidR="00FE64AD" w:rsidRDefault="00FE64AD" w:rsidP="00FE64AD">
      <w:pPr>
        <w:pStyle w:val="2012TEXT"/>
        <w:tabs>
          <w:tab w:val="left" w:pos="4536"/>
        </w:tabs>
        <w:ind w:left="0"/>
        <w:jc w:val="left"/>
        <w:rPr>
          <w:rFonts w:ascii="Times New Roman" w:hAnsi="Times New Roman"/>
          <w:sz w:val="18"/>
          <w:szCs w:val="18"/>
        </w:rPr>
      </w:pPr>
      <w:r>
        <w:rPr>
          <w:rFonts w:ascii="Times New Roman" w:hAnsi="Times New Roman"/>
          <w:sz w:val="18"/>
          <w:szCs w:val="18"/>
        </w:rPr>
        <w:tab/>
        <w:t>(</w:t>
      </w:r>
      <w:r>
        <w:rPr>
          <w:rFonts w:ascii="Times New Roman" w:hAnsi="Times New Roman"/>
          <w:i/>
          <w:sz w:val="18"/>
          <w:szCs w:val="18"/>
        </w:rPr>
        <w:t>ime i prezime ovlaštene osobe ponuditelja</w:t>
      </w:r>
      <w:r>
        <w:rPr>
          <w:rFonts w:ascii="Times New Roman" w:hAnsi="Times New Roman"/>
          <w:sz w:val="18"/>
          <w:szCs w:val="18"/>
        </w:rPr>
        <w:t>)</w:t>
      </w:r>
    </w:p>
    <w:p w:rsidR="00FE64AD" w:rsidRDefault="00FE64AD" w:rsidP="00FE64AD">
      <w:pPr>
        <w:pStyle w:val="2012TEXT"/>
        <w:tabs>
          <w:tab w:val="left" w:pos="4536"/>
        </w:tabs>
        <w:ind w:left="0"/>
        <w:jc w:val="lef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p w:rsidR="00FE64AD" w:rsidRDefault="00305718" w:rsidP="00FE64AD">
      <w:pPr>
        <w:pStyle w:val="2012TEXT"/>
        <w:tabs>
          <w:tab w:val="left" w:pos="2748"/>
          <w:tab w:val="left" w:pos="4536"/>
        </w:tabs>
        <w:spacing w:after="0"/>
        <w:ind w:left="0"/>
        <w:jc w:val="left"/>
        <w:rPr>
          <w:rFonts w:ascii="Times New Roman" w:hAnsi="Times New Roman"/>
          <w:i/>
          <w:sz w:val="18"/>
          <w:szCs w:val="18"/>
        </w:rPr>
      </w:pPr>
      <w:r>
        <w:rPr>
          <w:rFonts w:ascii="Times New Roman" w:hAnsi="Times New Roman"/>
          <w:sz w:val="18"/>
          <w:szCs w:val="18"/>
        </w:rPr>
        <w:t>Datum: _______._______.2015</w:t>
      </w:r>
      <w:r w:rsidR="00FE64AD">
        <w:rPr>
          <w:rFonts w:ascii="Times New Roman" w:hAnsi="Times New Roman"/>
          <w:sz w:val="18"/>
          <w:szCs w:val="18"/>
        </w:rPr>
        <w:t>.</w:t>
      </w:r>
      <w:r w:rsidR="00FE64AD">
        <w:rPr>
          <w:rFonts w:ascii="Times New Roman" w:hAnsi="Times New Roman"/>
          <w:i/>
          <w:sz w:val="18"/>
          <w:szCs w:val="18"/>
        </w:rPr>
        <w:tab/>
      </w:r>
      <w:r w:rsidR="00FE64AD">
        <w:rPr>
          <w:rFonts w:ascii="Times New Roman" w:hAnsi="Times New Roman"/>
          <w:i/>
          <w:sz w:val="18"/>
          <w:szCs w:val="18"/>
        </w:rPr>
        <w:tab/>
        <w:t>_____________________________</w:t>
      </w:r>
    </w:p>
    <w:p w:rsidR="00FE64AD" w:rsidRDefault="00FE64AD" w:rsidP="00FE64AD">
      <w:pPr>
        <w:pStyle w:val="2012TEXT"/>
        <w:tabs>
          <w:tab w:val="left" w:pos="4536"/>
        </w:tabs>
        <w:ind w:left="0"/>
        <w:jc w:val="left"/>
        <w:rPr>
          <w:rFonts w:ascii="Times New Roman" w:hAnsi="Times New Roman"/>
          <w:i/>
          <w:sz w:val="18"/>
          <w:szCs w:val="18"/>
        </w:rPr>
      </w:pPr>
      <w:r>
        <w:rPr>
          <w:rFonts w:ascii="Times New Roman" w:hAnsi="Times New Roman"/>
          <w:i/>
          <w:sz w:val="18"/>
          <w:szCs w:val="18"/>
        </w:rPr>
        <w:tab/>
        <w:t xml:space="preserve">                          (potpis)</w:t>
      </w:r>
    </w:p>
    <w:p w:rsidR="00FE64AD" w:rsidRDefault="00FE64AD" w:rsidP="00FE64AD">
      <w:pPr>
        <w:pStyle w:val="Bezproreda"/>
        <w:rPr>
          <w:rFonts w:ascii="Times New Roman" w:hAnsi="Times New Roman"/>
          <w:sz w:val="18"/>
          <w:szCs w:val="18"/>
        </w:rPr>
      </w:pPr>
    </w:p>
    <w:p w:rsidR="00FE64AD" w:rsidRDefault="00FE64AD" w:rsidP="00FE64AD">
      <w:pPr>
        <w:pStyle w:val="Bezproreda"/>
        <w:rPr>
          <w:rFonts w:ascii="Times New Roman" w:hAnsi="Times New Roman"/>
          <w:sz w:val="18"/>
          <w:szCs w:val="18"/>
        </w:rPr>
      </w:pPr>
    </w:p>
    <w:p w:rsidR="00FE64AD" w:rsidRDefault="00FE64AD" w:rsidP="00FE64AD">
      <w:pPr>
        <w:rPr>
          <w:rFonts w:ascii="Arial" w:hAnsi="Arial" w:cs="Arial"/>
          <w:sz w:val="24"/>
          <w:szCs w:val="24"/>
        </w:rPr>
      </w:pPr>
    </w:p>
    <w:p w:rsidR="00526E15" w:rsidRDefault="00526E15" w:rsidP="00A8795F">
      <w:pPr>
        <w:pStyle w:val="Bezproreda"/>
        <w:rPr>
          <w:rFonts w:ascii="Arial" w:hAnsi="Arial" w:cs="Arial"/>
          <w:sz w:val="24"/>
          <w:szCs w:val="24"/>
        </w:rPr>
      </w:pPr>
    </w:p>
    <w:p w:rsidR="00FE64AD" w:rsidRDefault="00FE64AD" w:rsidP="00A8795F">
      <w:pPr>
        <w:pStyle w:val="Bezproreda"/>
        <w:rPr>
          <w:rFonts w:ascii="Arial" w:hAnsi="Arial" w:cs="Arial"/>
          <w:sz w:val="24"/>
          <w:szCs w:val="24"/>
        </w:rPr>
      </w:pPr>
    </w:p>
    <w:bookmarkEnd w:id="3"/>
    <w:bookmarkEnd w:id="4"/>
    <w:p w:rsidR="003747D7" w:rsidRPr="003747D7" w:rsidRDefault="006A0DFF" w:rsidP="003747D7">
      <w:pPr>
        <w:widowControl/>
        <w:autoSpaceDE/>
        <w:autoSpaceDN/>
        <w:adjustRightInd/>
        <w:spacing w:after="200" w:line="276" w:lineRule="auto"/>
        <w:rPr>
          <w:rFonts w:ascii="Arial" w:hAnsi="Arial" w:cs="Arial"/>
          <w:sz w:val="22"/>
          <w:szCs w:val="22"/>
          <w:lang w:eastAsia="en-US"/>
        </w:rPr>
      </w:pPr>
      <w:r w:rsidRPr="006F7A5E">
        <w:rPr>
          <w:rFonts w:ascii="Arial" w:hAnsi="Arial" w:cs="Arial"/>
          <w:sz w:val="22"/>
          <w:szCs w:val="22"/>
        </w:rPr>
        <w:br w:type="page"/>
      </w:r>
    </w:p>
    <w:p w:rsidR="0098633F" w:rsidRPr="00D81951" w:rsidRDefault="0098633F" w:rsidP="0098633F">
      <w:pPr>
        <w:ind w:right="44"/>
        <w:jc w:val="both"/>
        <w:rPr>
          <w:rFonts w:ascii="Arial" w:hAnsi="Arial" w:cs="Arial"/>
          <w:sz w:val="24"/>
          <w:szCs w:val="24"/>
        </w:rPr>
      </w:pPr>
      <w:r w:rsidRPr="00D81951">
        <w:rPr>
          <w:rFonts w:ascii="Arial" w:hAnsi="Arial" w:cs="Arial"/>
          <w:sz w:val="24"/>
          <w:szCs w:val="24"/>
        </w:rPr>
        <w:lastRenderedPageBreak/>
        <w:t xml:space="preserve">Obrazac </w:t>
      </w:r>
      <w:r>
        <w:rPr>
          <w:rFonts w:ascii="Arial" w:hAnsi="Arial" w:cs="Arial"/>
          <w:sz w:val="24"/>
          <w:szCs w:val="24"/>
        </w:rPr>
        <w:t>3</w:t>
      </w:r>
      <w:r w:rsidRPr="00D81951">
        <w:rPr>
          <w:rFonts w:ascii="Arial" w:hAnsi="Arial" w:cs="Arial"/>
          <w:sz w:val="24"/>
          <w:szCs w:val="24"/>
        </w:rPr>
        <w:t>.</w:t>
      </w: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71BBF" w:rsidRDefault="009252A0" w:rsidP="0098633F">
      <w:pPr>
        <w:widowControl/>
        <w:autoSpaceDE/>
        <w:autoSpaceDN/>
        <w:adjustRightInd/>
        <w:ind w:left="2124" w:hanging="2124"/>
        <w:jc w:val="both"/>
        <w:rPr>
          <w:rFonts w:ascii="Arial" w:hAnsi="Arial" w:cs="Arial"/>
          <w:sz w:val="24"/>
          <w:szCs w:val="24"/>
          <w:lang w:eastAsia="en-US"/>
        </w:rPr>
      </w:pPr>
      <w:r w:rsidRPr="00D71BBF">
        <w:rPr>
          <w:rFonts w:ascii="Arial" w:hAnsi="Arial" w:cs="Arial"/>
          <w:sz w:val="24"/>
          <w:szCs w:val="24"/>
          <w:lang w:eastAsia="en-US"/>
        </w:rPr>
        <w:t>Predmet nabave:</w:t>
      </w:r>
      <w:r w:rsidR="00D71BBF" w:rsidRPr="00D71BBF">
        <w:rPr>
          <w:rFonts w:ascii="Arial" w:hAnsi="Arial" w:cs="Arial"/>
          <w:b/>
          <w:sz w:val="24"/>
          <w:szCs w:val="24"/>
        </w:rPr>
        <w:t xml:space="preserve"> Javna govorna usluga mobilne telefonije</w:t>
      </w:r>
    </w:p>
    <w:p w:rsidR="0098633F" w:rsidRDefault="0098633F" w:rsidP="0098633F">
      <w:pPr>
        <w:widowControl/>
        <w:autoSpaceDE/>
        <w:autoSpaceDN/>
        <w:adjustRightInd/>
        <w:jc w:val="both"/>
        <w:rPr>
          <w:rFonts w:ascii="Arial" w:hAnsi="Arial" w:cs="Arial"/>
          <w:sz w:val="24"/>
          <w:szCs w:val="24"/>
          <w:lang w:eastAsia="en-US"/>
        </w:rPr>
      </w:pPr>
    </w:p>
    <w:p w:rsidR="0098633F" w:rsidRDefault="0098633F" w:rsidP="0098633F">
      <w:pPr>
        <w:widowControl/>
        <w:autoSpaceDE/>
        <w:autoSpaceDN/>
        <w:adjustRightInd/>
        <w:jc w:val="both"/>
        <w:rPr>
          <w:rFonts w:ascii="Arial" w:hAnsi="Arial" w:cs="Arial"/>
          <w:sz w:val="24"/>
          <w:szCs w:val="24"/>
          <w:lang w:eastAsia="en-US"/>
        </w:rPr>
      </w:pPr>
    </w:p>
    <w:p w:rsidR="0098633F" w:rsidRDefault="0098633F" w:rsidP="0098633F">
      <w:pPr>
        <w:widowControl/>
        <w:autoSpaceDE/>
        <w:autoSpaceDN/>
        <w:adjustRightInd/>
        <w:jc w:val="both"/>
        <w:rPr>
          <w:rFonts w:ascii="Arial" w:hAnsi="Arial" w:cs="Arial"/>
          <w:sz w:val="24"/>
          <w:szCs w:val="24"/>
          <w:lang w:eastAsia="en-US"/>
        </w:rPr>
      </w:pPr>
      <w:r>
        <w:rPr>
          <w:rFonts w:ascii="Arial" w:hAnsi="Arial" w:cs="Arial"/>
          <w:sz w:val="24"/>
          <w:szCs w:val="24"/>
          <w:lang w:eastAsia="en-US"/>
        </w:rPr>
        <w:t>Evidencijski bro</w:t>
      </w:r>
      <w:r w:rsidR="00A76010">
        <w:rPr>
          <w:rFonts w:ascii="Arial" w:hAnsi="Arial" w:cs="Arial"/>
          <w:sz w:val="24"/>
          <w:szCs w:val="24"/>
          <w:lang w:eastAsia="en-US"/>
        </w:rPr>
        <w:t>j nabave: E-MV-</w:t>
      </w:r>
      <w:r w:rsidR="00D71BBF">
        <w:rPr>
          <w:rFonts w:ascii="Arial" w:hAnsi="Arial" w:cs="Arial"/>
          <w:sz w:val="24"/>
          <w:szCs w:val="24"/>
          <w:lang w:eastAsia="en-US"/>
        </w:rPr>
        <w:t>6</w:t>
      </w:r>
      <w:r w:rsidR="00305718">
        <w:rPr>
          <w:rFonts w:ascii="Arial" w:hAnsi="Arial" w:cs="Arial"/>
          <w:sz w:val="24"/>
          <w:szCs w:val="24"/>
          <w:lang w:eastAsia="en-US"/>
        </w:rPr>
        <w:t>/2015</w:t>
      </w:r>
    </w:p>
    <w:p w:rsidR="00305718" w:rsidRPr="00D81951" w:rsidRDefault="00305718"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Pr>
          <w:rFonts w:ascii="Arial" w:hAnsi="Arial" w:cs="Arial"/>
          <w:sz w:val="24"/>
          <w:szCs w:val="24"/>
          <w:lang w:eastAsia="en-US"/>
        </w:rPr>
        <w:t>:</w:t>
      </w:r>
      <w:r>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 xml:space="preserve">        </w:t>
      </w: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Pr>
          <w:rFonts w:ascii="Arial" w:hAnsi="Arial" w:cs="Arial"/>
          <w:sz w:val="24"/>
          <w:szCs w:val="24"/>
          <w:lang w:eastAsia="en-US"/>
        </w:rPr>
        <w:tab/>
      </w:r>
      <w:r>
        <w:rPr>
          <w:rFonts w:ascii="Arial" w:hAnsi="Arial" w:cs="Arial"/>
          <w:sz w:val="24"/>
          <w:szCs w:val="24"/>
          <w:lang w:eastAsia="en-US"/>
        </w:rPr>
        <w:tab/>
      </w:r>
      <w:r w:rsidRPr="00D81951">
        <w:rPr>
          <w:rFonts w:ascii="Arial" w:hAnsi="Arial" w:cs="Arial"/>
          <w:sz w:val="24"/>
          <w:szCs w:val="24"/>
          <w:lang w:eastAsia="en-US"/>
        </w:rPr>
        <w:t xml:space="preserve">             </w:t>
      </w:r>
    </w:p>
    <w:p w:rsidR="0098633F"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Pr="00D81951">
        <w:rPr>
          <w:rFonts w:ascii="Arial" w:hAnsi="Arial" w:cs="Arial"/>
          <w:sz w:val="24"/>
          <w:szCs w:val="24"/>
          <w:lang w:eastAsia="en-US"/>
        </w:rPr>
        <w:t xml:space="preserve">                  </w:t>
      </w: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98633F"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98633F" w:rsidRPr="00D81951" w:rsidRDefault="0098633F" w:rsidP="0098633F">
      <w:pPr>
        <w:widowControl/>
        <w:autoSpaceDE/>
        <w:autoSpaceDN/>
        <w:adjustRightInd/>
        <w:jc w:val="both"/>
        <w:rPr>
          <w:rFonts w:ascii="Arial" w:hAnsi="Arial" w:cs="Arial"/>
          <w:sz w:val="24"/>
          <w:szCs w:val="24"/>
          <w:lang w:eastAsia="en-US"/>
        </w:rPr>
      </w:pP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98633F" w:rsidRPr="00D81951" w:rsidRDefault="0098633F" w:rsidP="0098633F">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98633F" w:rsidRPr="00D81951" w:rsidRDefault="0098633F" w:rsidP="0098633F">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98633F" w:rsidRPr="00D81951" w:rsidRDefault="0098633F" w:rsidP="0098633F">
      <w:pPr>
        <w:jc w:val="both"/>
        <w:rPr>
          <w:rFonts w:ascii="Arial" w:eastAsia="Calibri" w:hAnsi="Arial" w:cs="Arial"/>
        </w:rPr>
      </w:pPr>
      <w:r w:rsidRPr="00D81951">
        <w:rPr>
          <w:rFonts w:ascii="Arial" w:eastAsia="Calibri" w:hAnsi="Arial" w:cs="Arial"/>
        </w:rPr>
        <w:t xml:space="preserve">  </w:t>
      </w: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D81951" w:rsidRDefault="0098633F" w:rsidP="0098633F">
      <w:pPr>
        <w:jc w:val="both"/>
        <w:rPr>
          <w:rFonts w:ascii="Arial" w:eastAsia="Calibri" w:hAnsi="Arial" w:cs="Arial"/>
        </w:rPr>
      </w:pPr>
    </w:p>
    <w:p w:rsidR="0098633F" w:rsidRPr="00C433D2" w:rsidRDefault="0098633F" w:rsidP="0098633F">
      <w:pPr>
        <w:jc w:val="both"/>
        <w:rPr>
          <w:rFonts w:ascii="Arial" w:eastAsia="Calibri" w:hAnsi="Arial" w:cs="Arial"/>
          <w:sz w:val="24"/>
          <w:szCs w:val="24"/>
        </w:rPr>
      </w:pPr>
      <w:r w:rsidRPr="00D81951">
        <w:rPr>
          <w:rFonts w:ascii="Arial" w:eastAsia="Calibri" w:hAnsi="Arial" w:cs="Arial"/>
          <w:sz w:val="24"/>
          <w:szCs w:val="24"/>
        </w:rPr>
        <w:t>U _____</w:t>
      </w:r>
      <w:r w:rsidR="00C433D2">
        <w:rPr>
          <w:rFonts w:ascii="Arial" w:eastAsia="Calibri" w:hAnsi="Arial" w:cs="Arial"/>
          <w:sz w:val="24"/>
          <w:szCs w:val="24"/>
        </w:rPr>
        <w:t>________, dana_____________  201</w:t>
      </w:r>
      <w:r w:rsidR="00305718">
        <w:rPr>
          <w:rFonts w:ascii="Arial" w:eastAsia="Calibri" w:hAnsi="Arial" w:cs="Arial"/>
          <w:sz w:val="24"/>
          <w:szCs w:val="24"/>
        </w:rPr>
        <w:t>5</w:t>
      </w:r>
      <w:r w:rsidR="00C433D2">
        <w:rPr>
          <w:rFonts w:ascii="Arial" w:eastAsia="Calibri" w:hAnsi="Arial" w:cs="Arial"/>
          <w:sz w:val="24"/>
          <w:szCs w:val="24"/>
        </w:rPr>
        <w:t>.g.</w:t>
      </w:r>
    </w:p>
    <w:p w:rsidR="0098633F" w:rsidRDefault="0098633F" w:rsidP="0098633F">
      <w:pPr>
        <w:pStyle w:val="Bezproreda"/>
        <w:jc w:val="both"/>
        <w:rPr>
          <w:rFonts w:ascii="Arial" w:eastAsia="Calibri" w:hAnsi="Arial" w:cs="Arial"/>
          <w:sz w:val="24"/>
          <w:szCs w:val="24"/>
        </w:rPr>
      </w:pPr>
    </w:p>
    <w:p w:rsidR="0098633F" w:rsidRDefault="0098633F" w:rsidP="0098633F">
      <w:pPr>
        <w:pStyle w:val="Bezproreda"/>
        <w:jc w:val="both"/>
        <w:rPr>
          <w:rFonts w:ascii="Arial" w:eastAsia="Calibri" w:hAnsi="Arial" w:cs="Arial"/>
          <w:sz w:val="24"/>
          <w:szCs w:val="24"/>
        </w:rPr>
      </w:pPr>
    </w:p>
    <w:p w:rsidR="0098633F" w:rsidRDefault="0098633F" w:rsidP="00D95D87">
      <w:pPr>
        <w:ind w:right="44"/>
        <w:rPr>
          <w:rFonts w:ascii="Arial" w:hAnsi="Arial" w:cs="Arial"/>
          <w:sz w:val="24"/>
          <w:szCs w:val="24"/>
        </w:rPr>
      </w:pPr>
    </w:p>
    <w:p w:rsidR="0098633F" w:rsidRDefault="0098633F" w:rsidP="00D95D87">
      <w:pPr>
        <w:ind w:right="44"/>
        <w:rPr>
          <w:rFonts w:ascii="Arial" w:hAnsi="Arial" w:cs="Arial"/>
          <w:sz w:val="24"/>
          <w:szCs w:val="24"/>
        </w:rPr>
      </w:pPr>
    </w:p>
    <w:p w:rsidR="00305718" w:rsidRDefault="00305718" w:rsidP="00D95D87">
      <w:pPr>
        <w:ind w:right="44"/>
        <w:rPr>
          <w:rFonts w:ascii="Arial" w:hAnsi="Arial" w:cs="Arial"/>
          <w:sz w:val="24"/>
          <w:szCs w:val="24"/>
        </w:rPr>
      </w:pPr>
    </w:p>
    <w:p w:rsidR="005332B8" w:rsidRDefault="005332B8">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3747D7" w:rsidRPr="003747D7" w:rsidRDefault="003747D7" w:rsidP="00D95D87">
      <w:pPr>
        <w:ind w:right="44"/>
        <w:rPr>
          <w:rFonts w:ascii="Arial" w:hAnsi="Arial" w:cs="Arial"/>
          <w:sz w:val="24"/>
          <w:szCs w:val="24"/>
        </w:rPr>
      </w:pPr>
      <w:r>
        <w:rPr>
          <w:rFonts w:ascii="Arial" w:hAnsi="Arial" w:cs="Arial"/>
          <w:sz w:val="24"/>
          <w:szCs w:val="24"/>
        </w:rPr>
        <w:lastRenderedPageBreak/>
        <w:t>O</w:t>
      </w:r>
      <w:r w:rsidR="00345E98">
        <w:rPr>
          <w:rFonts w:ascii="Arial" w:hAnsi="Arial" w:cs="Arial"/>
          <w:sz w:val="24"/>
          <w:szCs w:val="24"/>
        </w:rPr>
        <w:t xml:space="preserve">brazac </w:t>
      </w:r>
      <w:r w:rsidR="00154153">
        <w:rPr>
          <w:rFonts w:ascii="Arial" w:hAnsi="Arial" w:cs="Arial"/>
          <w:sz w:val="24"/>
          <w:szCs w:val="24"/>
        </w:rPr>
        <w:t>4</w:t>
      </w:r>
      <w:r w:rsidR="00345E98">
        <w:rPr>
          <w:rFonts w:ascii="Arial" w:hAnsi="Arial" w:cs="Arial"/>
          <w:sz w:val="24"/>
          <w:szCs w:val="24"/>
        </w:rPr>
        <w:t>.</w:t>
      </w:r>
    </w:p>
    <w:p w:rsidR="003747D7" w:rsidRPr="003747D7" w:rsidRDefault="003747D7" w:rsidP="003747D7">
      <w:pPr>
        <w:jc w:val="center"/>
        <w:rPr>
          <w:rFonts w:ascii="Arial" w:hAnsi="Arial" w:cs="Arial"/>
          <w:b/>
          <w:sz w:val="22"/>
          <w:szCs w:val="22"/>
        </w:rPr>
      </w:pPr>
    </w:p>
    <w:p w:rsidR="00E91395" w:rsidRPr="00C97B3F" w:rsidRDefault="00E91395" w:rsidP="00E91395">
      <w:pPr>
        <w:jc w:val="center"/>
        <w:rPr>
          <w:rFonts w:ascii="Arial" w:hAnsi="Arial" w:cs="Arial"/>
          <w:b/>
          <w:color w:val="000000" w:themeColor="text1"/>
          <w:sz w:val="22"/>
          <w:szCs w:val="22"/>
        </w:rPr>
      </w:pPr>
      <w:r>
        <w:rPr>
          <w:rFonts w:ascii="Arial" w:hAnsi="Arial" w:cs="Arial"/>
          <w:b/>
          <w:sz w:val="22"/>
          <w:szCs w:val="22"/>
        </w:rPr>
        <w:t xml:space="preserve">POPIS UGOVORA O </w:t>
      </w:r>
      <w:r>
        <w:rPr>
          <w:rFonts w:ascii="Arial" w:hAnsi="Arial" w:cs="Arial"/>
          <w:b/>
          <w:color w:val="000000" w:themeColor="text1"/>
          <w:sz w:val="22"/>
          <w:szCs w:val="22"/>
        </w:rPr>
        <w:t>IZVRŠENIM USLUGAMA</w:t>
      </w:r>
      <w:r w:rsidRPr="00C97B3F">
        <w:rPr>
          <w:rFonts w:ascii="Arial" w:hAnsi="Arial" w:cs="Arial"/>
          <w:b/>
          <w:color w:val="000000" w:themeColor="text1"/>
          <w:sz w:val="22"/>
          <w:szCs w:val="22"/>
        </w:rPr>
        <w:t xml:space="preserve"> </w:t>
      </w:r>
    </w:p>
    <w:p w:rsidR="00E91395" w:rsidRPr="003747D7" w:rsidRDefault="00E91395" w:rsidP="00E91395">
      <w:pPr>
        <w:ind w:right="44"/>
        <w:jc w:val="center"/>
        <w:rPr>
          <w:rFonts w:ascii="Arial" w:hAnsi="Arial" w:cs="Arial"/>
          <w:b/>
          <w:sz w:val="22"/>
          <w:szCs w:val="22"/>
        </w:rPr>
      </w:pPr>
      <w:r>
        <w:rPr>
          <w:rFonts w:ascii="Arial" w:hAnsi="Arial" w:cs="Arial"/>
          <w:b/>
          <w:sz w:val="22"/>
          <w:szCs w:val="22"/>
        </w:rPr>
        <w:t>U 2015. GODINI I TIJEKOM PRETHODNE 3 (TRI)  GODINE</w:t>
      </w: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138"/>
        <w:gridCol w:w="1843"/>
        <w:gridCol w:w="1276"/>
        <w:gridCol w:w="1923"/>
      </w:tblGrid>
      <w:tr w:rsidR="00E91395" w:rsidRPr="003747D7" w:rsidTr="00305718">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E91395" w:rsidRPr="003747D7" w:rsidRDefault="00E91395" w:rsidP="00D866BB">
            <w:pPr>
              <w:ind w:left="113" w:right="113"/>
              <w:jc w:val="center"/>
              <w:rPr>
                <w:rFonts w:ascii="Arial" w:hAnsi="Arial" w:cs="Arial"/>
                <w:caps/>
              </w:rPr>
            </w:pPr>
            <w:r w:rsidRPr="003747D7">
              <w:rPr>
                <w:rFonts w:ascii="Arial" w:hAnsi="Arial" w:cs="Arial"/>
                <w:caps/>
              </w:rPr>
              <w:t>Redni broj</w:t>
            </w:r>
          </w:p>
        </w:tc>
        <w:tc>
          <w:tcPr>
            <w:tcW w:w="4138" w:type="dxa"/>
            <w:tcBorders>
              <w:top w:val="single" w:sz="6" w:space="0" w:color="auto"/>
              <w:left w:val="single" w:sz="2" w:space="0" w:color="auto"/>
              <w:bottom w:val="single" w:sz="4" w:space="0" w:color="auto"/>
            </w:tcBorders>
            <w:shd w:val="clear" w:color="auto" w:fill="E0E0E0"/>
            <w:vAlign w:val="center"/>
          </w:tcPr>
          <w:p w:rsidR="00E91395" w:rsidRPr="00C97B3F" w:rsidRDefault="00E91395" w:rsidP="00D866BB">
            <w:pPr>
              <w:jc w:val="center"/>
              <w:rPr>
                <w:rFonts w:ascii="Arial" w:hAnsi="Arial" w:cs="Arial"/>
                <w:caps/>
                <w:color w:val="000000" w:themeColor="text1"/>
              </w:rPr>
            </w:pPr>
            <w:r w:rsidRPr="00C97B3F">
              <w:rPr>
                <w:rFonts w:ascii="Arial" w:hAnsi="Arial" w:cs="Arial"/>
                <w:caps/>
                <w:color w:val="000000" w:themeColor="text1"/>
              </w:rPr>
              <w:t xml:space="preserve">Opis </w:t>
            </w:r>
            <w:r>
              <w:rPr>
                <w:rFonts w:ascii="Arial" w:hAnsi="Arial" w:cs="Arial"/>
                <w:caps/>
                <w:color w:val="000000" w:themeColor="text1"/>
              </w:rPr>
              <w:t>USLUGE</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91395" w:rsidRPr="00C97B3F" w:rsidRDefault="00E91395" w:rsidP="00D866BB">
            <w:pPr>
              <w:jc w:val="center"/>
              <w:rPr>
                <w:rFonts w:ascii="Arial" w:hAnsi="Arial" w:cs="Arial"/>
                <w:caps/>
                <w:color w:val="000000" w:themeColor="text1"/>
              </w:rPr>
            </w:pPr>
            <w:r w:rsidRPr="00C97B3F">
              <w:rPr>
                <w:rFonts w:ascii="Arial" w:hAnsi="Arial" w:cs="Arial"/>
                <w:caps/>
                <w:color w:val="000000" w:themeColor="text1"/>
              </w:rPr>
              <w:t xml:space="preserve">Vrijednost </w:t>
            </w:r>
            <w:r>
              <w:rPr>
                <w:rFonts w:ascii="Arial" w:hAnsi="Arial" w:cs="Arial"/>
                <w:caps/>
                <w:color w:val="000000" w:themeColor="text1"/>
              </w:rPr>
              <w:t>USLUGE</w:t>
            </w:r>
          </w:p>
          <w:p w:rsidR="00E91395" w:rsidRPr="00C97B3F" w:rsidRDefault="00E91395" w:rsidP="00D866BB">
            <w:pPr>
              <w:jc w:val="center"/>
              <w:rPr>
                <w:rFonts w:ascii="Arial" w:hAnsi="Arial" w:cs="Arial"/>
                <w:color w:val="000000" w:themeColor="text1"/>
              </w:rPr>
            </w:pPr>
            <w:r w:rsidRPr="00C97B3F">
              <w:rPr>
                <w:rFonts w:ascii="Arial" w:hAnsi="Arial" w:cs="Arial"/>
                <w:color w:val="000000" w:themeColor="text1"/>
              </w:rPr>
              <w:t>(kn bez PDV-a)</w:t>
            </w:r>
          </w:p>
        </w:tc>
        <w:tc>
          <w:tcPr>
            <w:tcW w:w="1276" w:type="dxa"/>
            <w:tcBorders>
              <w:top w:val="single" w:sz="4" w:space="0" w:color="auto"/>
              <w:bottom w:val="single" w:sz="4" w:space="0" w:color="auto"/>
              <w:right w:val="single" w:sz="4" w:space="0" w:color="auto"/>
            </w:tcBorders>
            <w:shd w:val="clear" w:color="auto" w:fill="E0E0E0"/>
            <w:vAlign w:val="center"/>
          </w:tcPr>
          <w:p w:rsidR="00E91395" w:rsidRPr="00C97B3F" w:rsidRDefault="00E91395" w:rsidP="00D866BB">
            <w:pPr>
              <w:jc w:val="center"/>
              <w:rPr>
                <w:rFonts w:ascii="Arial" w:hAnsi="Arial" w:cs="Arial"/>
                <w:color w:val="000000" w:themeColor="text1"/>
              </w:rPr>
            </w:pPr>
            <w:r w:rsidRPr="00C97B3F">
              <w:rPr>
                <w:rFonts w:ascii="Arial" w:hAnsi="Arial" w:cs="Arial"/>
                <w:color w:val="000000" w:themeColor="text1"/>
              </w:rPr>
              <w:t xml:space="preserve">Godina ugovaranja  </w:t>
            </w:r>
          </w:p>
          <w:p w:rsidR="00E91395" w:rsidRPr="00C97B3F" w:rsidRDefault="00E91395" w:rsidP="00D866BB">
            <w:pPr>
              <w:jc w:val="center"/>
              <w:rPr>
                <w:rFonts w:ascii="Arial" w:hAnsi="Arial" w:cs="Arial"/>
                <w:color w:val="000000" w:themeColor="text1"/>
              </w:rPr>
            </w:pPr>
            <w:r w:rsidRPr="00C97B3F">
              <w:rPr>
                <w:rFonts w:ascii="Arial" w:hAnsi="Arial" w:cs="Arial"/>
                <w:color w:val="000000" w:themeColor="text1"/>
              </w:rPr>
              <w:t>i</w:t>
            </w:r>
          </w:p>
          <w:p w:rsidR="00E91395" w:rsidRPr="00C97B3F" w:rsidRDefault="00E91395" w:rsidP="00D866BB">
            <w:pPr>
              <w:jc w:val="center"/>
              <w:rPr>
                <w:rFonts w:ascii="Arial" w:hAnsi="Arial" w:cs="Arial"/>
                <w:b/>
                <w:color w:val="000000" w:themeColor="text1"/>
              </w:rPr>
            </w:pPr>
            <w:r>
              <w:rPr>
                <w:rFonts w:ascii="Arial" w:hAnsi="Arial" w:cs="Arial"/>
                <w:color w:val="000000" w:themeColor="text1"/>
              </w:rPr>
              <w:t>g</w:t>
            </w:r>
            <w:r w:rsidRPr="00C97B3F">
              <w:rPr>
                <w:rFonts w:ascii="Arial" w:hAnsi="Arial" w:cs="Arial"/>
                <w:color w:val="000000" w:themeColor="text1"/>
              </w:rPr>
              <w:t>odina završetka</w:t>
            </w:r>
          </w:p>
        </w:tc>
        <w:tc>
          <w:tcPr>
            <w:tcW w:w="1923" w:type="dxa"/>
            <w:tcBorders>
              <w:top w:val="single" w:sz="4" w:space="0" w:color="auto"/>
              <w:left w:val="single" w:sz="4" w:space="0" w:color="auto"/>
              <w:bottom w:val="single" w:sz="4" w:space="0" w:color="auto"/>
              <w:right w:val="single" w:sz="4" w:space="0" w:color="auto"/>
            </w:tcBorders>
            <w:shd w:val="clear" w:color="auto" w:fill="E0E0E0"/>
            <w:vAlign w:val="center"/>
          </w:tcPr>
          <w:p w:rsidR="00E91395" w:rsidRPr="00C97B3F" w:rsidRDefault="00E91395" w:rsidP="00D866BB">
            <w:pPr>
              <w:jc w:val="center"/>
              <w:rPr>
                <w:rFonts w:ascii="Arial" w:hAnsi="Arial" w:cs="Arial"/>
                <w:caps/>
                <w:color w:val="000000" w:themeColor="text1"/>
              </w:rPr>
            </w:pPr>
            <w:r w:rsidRPr="00C97B3F">
              <w:rPr>
                <w:rFonts w:ascii="Arial" w:hAnsi="Arial" w:cs="Arial"/>
                <w:caps/>
                <w:color w:val="000000" w:themeColor="text1"/>
              </w:rPr>
              <w:t>Naručitelj</w:t>
            </w:r>
          </w:p>
          <w:p w:rsidR="00E91395" w:rsidRPr="00C97B3F" w:rsidRDefault="00E91395" w:rsidP="00D866BB">
            <w:pPr>
              <w:jc w:val="center"/>
              <w:rPr>
                <w:rFonts w:ascii="Arial" w:hAnsi="Arial" w:cs="Arial"/>
                <w:b/>
                <w:color w:val="000000" w:themeColor="text1"/>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highlight w:val="lightGray"/>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05718">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23"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bl>
    <w:p w:rsidR="003747D7" w:rsidRPr="00826876" w:rsidRDefault="003747D7" w:rsidP="003747D7">
      <w:pPr>
        <w:rPr>
          <w:rFonts w:ascii="Tahoma" w:hAnsi="Tahoma" w:cs="Tahoma"/>
          <w:b/>
          <w:sz w:val="22"/>
          <w:szCs w:val="22"/>
        </w:rPr>
      </w:pPr>
    </w:p>
    <w:p w:rsidR="003747D7" w:rsidRDefault="003747D7" w:rsidP="003747D7">
      <w:pPr>
        <w:rPr>
          <w:rFonts w:ascii="Tahoma" w:hAnsi="Tahoma" w:cs="Tahoma"/>
          <w:b/>
          <w:sz w:val="22"/>
          <w:szCs w:val="22"/>
        </w:rPr>
      </w:pPr>
    </w:p>
    <w:p w:rsidR="003747D7" w:rsidRPr="00345E98" w:rsidRDefault="003747D7" w:rsidP="00345E98">
      <w:pPr>
        <w:ind w:left="360"/>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EB71CD" w:rsidRDefault="00EB71CD" w:rsidP="0098633F">
      <w:pPr>
        <w:pStyle w:val="Bezproreda"/>
        <w:rPr>
          <w:rFonts w:ascii="Arial" w:hAnsi="Arial" w:cs="Arial"/>
          <w:sz w:val="24"/>
          <w:szCs w:val="24"/>
        </w:rPr>
      </w:pPr>
    </w:p>
    <w:p w:rsidR="009519C4" w:rsidRDefault="009F05F7" w:rsidP="0098633F">
      <w:pPr>
        <w:pStyle w:val="Bezproreda"/>
        <w:rPr>
          <w:rFonts w:ascii="Arial" w:hAnsi="Arial" w:cs="Arial"/>
          <w:sz w:val="24"/>
          <w:szCs w:val="24"/>
        </w:rPr>
      </w:pPr>
      <w:r>
        <w:rPr>
          <w:rFonts w:ascii="Arial" w:hAnsi="Arial" w:cs="Arial"/>
          <w:sz w:val="24"/>
          <w:szCs w:val="24"/>
        </w:rPr>
        <w:t>Privitak: potvrde o uredno izvršenim ugovorima</w:t>
      </w:r>
    </w:p>
    <w:p w:rsidR="005332B8" w:rsidRDefault="005332B8">
      <w:pPr>
        <w:widowControl/>
        <w:autoSpaceDE/>
        <w:autoSpaceDN/>
        <w:adjustRightInd/>
        <w:spacing w:after="200" w:line="276" w:lineRule="auto"/>
        <w:rPr>
          <w:rFonts w:ascii="Arial" w:hAnsi="Arial" w:cs="Arial"/>
          <w:sz w:val="24"/>
          <w:szCs w:val="24"/>
          <w:lang w:eastAsia="en-US"/>
        </w:rPr>
      </w:pPr>
      <w:r>
        <w:rPr>
          <w:rFonts w:ascii="Arial" w:hAnsi="Arial" w:cs="Arial"/>
          <w:sz w:val="24"/>
          <w:szCs w:val="24"/>
        </w:rPr>
        <w:br w:type="page"/>
      </w:r>
    </w:p>
    <w:p w:rsidR="0098633F" w:rsidRPr="00492085" w:rsidRDefault="00E91395" w:rsidP="0098633F">
      <w:pPr>
        <w:pStyle w:val="Bezproreda"/>
        <w:rPr>
          <w:rFonts w:ascii="Arial" w:hAnsi="Arial" w:cs="Arial"/>
          <w:sz w:val="24"/>
          <w:szCs w:val="24"/>
        </w:rPr>
      </w:pPr>
      <w:r>
        <w:rPr>
          <w:rFonts w:ascii="Arial" w:hAnsi="Arial" w:cs="Arial"/>
          <w:sz w:val="24"/>
          <w:szCs w:val="24"/>
        </w:rPr>
        <w:lastRenderedPageBreak/>
        <w:t xml:space="preserve">Obrazac </w:t>
      </w:r>
      <w:r w:rsidR="005C3AAC">
        <w:rPr>
          <w:rFonts w:ascii="Arial" w:hAnsi="Arial" w:cs="Arial"/>
          <w:sz w:val="24"/>
          <w:szCs w:val="24"/>
        </w:rPr>
        <w:t>5.</w:t>
      </w:r>
    </w:p>
    <w:p w:rsidR="0098633F" w:rsidRPr="00492085" w:rsidRDefault="0098633F" w:rsidP="0098633F">
      <w:pPr>
        <w:pStyle w:val="Bezproreda"/>
        <w:rPr>
          <w:rFonts w:ascii="Arial" w:hAnsi="Arial" w:cs="Arial"/>
          <w:sz w:val="24"/>
          <w:szCs w:val="24"/>
        </w:rPr>
      </w:pPr>
    </w:p>
    <w:p w:rsidR="0098633F" w:rsidRPr="00492085" w:rsidRDefault="0098633F" w:rsidP="0098633F">
      <w:pPr>
        <w:pStyle w:val="Bezproreda"/>
        <w:rPr>
          <w:rFonts w:ascii="Arial" w:hAnsi="Arial" w:cs="Arial"/>
          <w:sz w:val="24"/>
          <w:szCs w:val="24"/>
        </w:rPr>
      </w:pPr>
    </w:p>
    <w:p w:rsidR="0098633F" w:rsidRPr="00492085" w:rsidRDefault="0098633F" w:rsidP="0098633F">
      <w:pPr>
        <w:pStyle w:val="Bezproreda"/>
        <w:rPr>
          <w:rFonts w:ascii="Arial" w:hAnsi="Arial" w:cs="Arial"/>
          <w:sz w:val="24"/>
          <w:szCs w:val="24"/>
        </w:rPr>
      </w:pPr>
    </w:p>
    <w:p w:rsidR="0098633F" w:rsidRPr="00AB5947" w:rsidRDefault="0098633F" w:rsidP="0098633F">
      <w:pPr>
        <w:pStyle w:val="Bezproreda"/>
        <w:jc w:val="center"/>
        <w:rPr>
          <w:rFonts w:ascii="Arial" w:hAnsi="Arial" w:cs="Arial"/>
          <w:b/>
          <w:sz w:val="24"/>
          <w:szCs w:val="24"/>
        </w:rPr>
      </w:pPr>
      <w:r w:rsidRPr="00AB5947">
        <w:rPr>
          <w:rFonts w:ascii="Arial" w:hAnsi="Arial" w:cs="Arial"/>
          <w:b/>
          <w:sz w:val="24"/>
          <w:szCs w:val="24"/>
        </w:rPr>
        <w:t xml:space="preserve">IZJAVA PONUDITELJA O DOSTAVI </w:t>
      </w:r>
    </w:p>
    <w:p w:rsidR="0098633F" w:rsidRPr="00492085" w:rsidRDefault="0098633F" w:rsidP="0098633F">
      <w:pPr>
        <w:pStyle w:val="Bezproreda"/>
        <w:jc w:val="center"/>
        <w:rPr>
          <w:rFonts w:ascii="Arial" w:hAnsi="Arial" w:cs="Arial"/>
          <w:b/>
          <w:sz w:val="24"/>
          <w:szCs w:val="24"/>
        </w:rPr>
      </w:pPr>
      <w:r w:rsidRPr="00AB5947">
        <w:rPr>
          <w:rFonts w:ascii="Arial" w:hAnsi="Arial" w:cs="Arial"/>
          <w:b/>
          <w:sz w:val="24"/>
          <w:szCs w:val="24"/>
        </w:rPr>
        <w:t>JAMSTVA ZA UREDNO ISPUNJENJE UGOVORA</w:t>
      </w:r>
    </w:p>
    <w:p w:rsidR="0098633F" w:rsidRPr="00492085" w:rsidRDefault="0098633F" w:rsidP="0098633F">
      <w:pPr>
        <w:pStyle w:val="Bezproreda"/>
        <w:jc w:val="center"/>
        <w:rPr>
          <w:rFonts w:ascii="Arial" w:hAnsi="Arial" w:cs="Arial"/>
          <w:b/>
          <w:sz w:val="24"/>
          <w:szCs w:val="24"/>
        </w:rPr>
      </w:pPr>
    </w:p>
    <w:p w:rsidR="0098633F" w:rsidRPr="00492085" w:rsidRDefault="0098633F" w:rsidP="0098633F">
      <w:pPr>
        <w:pStyle w:val="Bezproreda"/>
        <w:jc w:val="both"/>
        <w:rPr>
          <w:rFonts w:ascii="Arial" w:hAnsi="Arial" w:cs="Arial"/>
          <w:b/>
          <w:sz w:val="24"/>
          <w:szCs w:val="24"/>
        </w:rPr>
      </w:pPr>
    </w:p>
    <w:p w:rsidR="0098633F" w:rsidRPr="00D71BBF" w:rsidRDefault="0098633F" w:rsidP="0098633F">
      <w:pPr>
        <w:widowControl/>
        <w:autoSpaceDE/>
        <w:autoSpaceDN/>
        <w:adjustRightInd/>
        <w:jc w:val="both"/>
        <w:rPr>
          <w:rFonts w:ascii="Arial" w:hAnsi="Arial" w:cs="Arial"/>
          <w:b/>
          <w:sz w:val="24"/>
          <w:szCs w:val="24"/>
          <w:lang w:eastAsia="en-US"/>
        </w:rPr>
      </w:pPr>
      <w:r w:rsidRPr="00D71BBF">
        <w:rPr>
          <w:rFonts w:ascii="Arial" w:hAnsi="Arial" w:cs="Arial"/>
          <w:sz w:val="24"/>
          <w:szCs w:val="24"/>
        </w:rPr>
        <w:t>U otvorenom postupku javne nabave male vrijednosti koji provodi Fond za zaštitu okoliša i energetsku učinkovitost, evidencijski bro</w:t>
      </w:r>
      <w:r w:rsidR="00E91395" w:rsidRPr="00D71BBF">
        <w:rPr>
          <w:rFonts w:ascii="Arial" w:hAnsi="Arial" w:cs="Arial"/>
          <w:sz w:val="24"/>
          <w:szCs w:val="24"/>
        </w:rPr>
        <w:t>j nabave E-MV-</w:t>
      </w:r>
      <w:r w:rsidR="00C65855">
        <w:rPr>
          <w:rFonts w:ascii="Arial" w:hAnsi="Arial" w:cs="Arial"/>
          <w:sz w:val="24"/>
          <w:szCs w:val="24"/>
        </w:rPr>
        <w:t>6</w:t>
      </w:r>
      <w:r w:rsidRPr="00D71BBF">
        <w:rPr>
          <w:rFonts w:ascii="Arial" w:hAnsi="Arial" w:cs="Arial"/>
          <w:sz w:val="24"/>
          <w:szCs w:val="24"/>
        </w:rPr>
        <w:t>/201</w:t>
      </w:r>
      <w:r w:rsidR="00EB71CD" w:rsidRPr="00D71BBF">
        <w:rPr>
          <w:rFonts w:ascii="Arial" w:hAnsi="Arial" w:cs="Arial"/>
          <w:sz w:val="24"/>
          <w:szCs w:val="24"/>
        </w:rPr>
        <w:t>5</w:t>
      </w:r>
      <w:r w:rsidRPr="00D71BBF">
        <w:rPr>
          <w:rFonts w:ascii="Arial" w:hAnsi="Arial" w:cs="Arial"/>
          <w:sz w:val="24"/>
          <w:szCs w:val="24"/>
        </w:rPr>
        <w:t xml:space="preserve">, za </w:t>
      </w:r>
      <w:r w:rsidR="00E91395" w:rsidRPr="00D71BBF">
        <w:rPr>
          <w:rFonts w:ascii="Arial" w:hAnsi="Arial" w:cs="Arial"/>
          <w:sz w:val="24"/>
          <w:szCs w:val="24"/>
        </w:rPr>
        <w:t xml:space="preserve">sklapanje </w:t>
      </w:r>
      <w:r w:rsidR="009252A0" w:rsidRPr="00D71BBF">
        <w:rPr>
          <w:rFonts w:ascii="Arial" w:hAnsi="Arial" w:cs="Arial"/>
          <w:sz w:val="24"/>
          <w:szCs w:val="24"/>
        </w:rPr>
        <w:t xml:space="preserve">obvezujućeg </w:t>
      </w:r>
      <w:r w:rsidR="00E91395" w:rsidRPr="00D71BBF">
        <w:rPr>
          <w:rFonts w:ascii="Arial" w:hAnsi="Arial" w:cs="Arial"/>
          <w:sz w:val="24"/>
          <w:szCs w:val="24"/>
        </w:rPr>
        <w:t xml:space="preserve">okvirnog sporazuma za </w:t>
      </w:r>
      <w:r w:rsidRPr="00D71BBF">
        <w:rPr>
          <w:rFonts w:ascii="Arial" w:hAnsi="Arial" w:cs="Arial"/>
          <w:sz w:val="24"/>
          <w:szCs w:val="24"/>
        </w:rPr>
        <w:t xml:space="preserve">nabavu </w:t>
      </w:r>
      <w:r w:rsidR="00D71BBF" w:rsidRPr="00D71BBF">
        <w:rPr>
          <w:rFonts w:ascii="Arial" w:hAnsi="Arial" w:cs="Arial"/>
          <w:b/>
          <w:sz w:val="24"/>
          <w:szCs w:val="24"/>
        </w:rPr>
        <w:t>javne govorne usluge mobilne telefonije</w:t>
      </w:r>
      <w:r w:rsidR="00E91395" w:rsidRPr="00D71BBF">
        <w:rPr>
          <w:rFonts w:ascii="Arial" w:hAnsi="Arial" w:cs="Arial"/>
          <w:b/>
          <w:sz w:val="24"/>
          <w:szCs w:val="24"/>
          <w:lang w:eastAsia="en-US"/>
        </w:rPr>
        <w:t xml:space="preserve">, </w:t>
      </w:r>
    </w:p>
    <w:p w:rsidR="00E91395" w:rsidRPr="00D71BBF" w:rsidRDefault="00E91395" w:rsidP="0098633F">
      <w:pPr>
        <w:widowControl/>
        <w:autoSpaceDE/>
        <w:autoSpaceDN/>
        <w:adjustRightInd/>
        <w:jc w:val="both"/>
        <w:rPr>
          <w:rFonts w:ascii="Arial" w:hAnsi="Arial" w:cs="Arial"/>
          <w:sz w:val="24"/>
          <w:szCs w:val="24"/>
        </w:rPr>
      </w:pPr>
    </w:p>
    <w:p w:rsidR="0098633F" w:rsidRPr="00492085" w:rsidRDefault="0098633F" w:rsidP="0098633F">
      <w:pPr>
        <w:jc w:val="both"/>
        <w:rPr>
          <w:rFonts w:ascii="Arial" w:hAnsi="Arial" w:cs="Arial"/>
          <w:sz w:val="24"/>
          <w:szCs w:val="24"/>
        </w:rPr>
      </w:pPr>
      <w:r w:rsidRPr="00492085">
        <w:rPr>
          <w:rFonts w:ascii="Arial" w:hAnsi="Arial" w:cs="Arial"/>
          <w:sz w:val="24"/>
          <w:szCs w:val="24"/>
        </w:rPr>
        <w:t>ponuditelj _________________________________________ izričito potvrđuje slijedeće</w:t>
      </w:r>
    </w:p>
    <w:p w:rsidR="0098633F" w:rsidRPr="00492085" w:rsidRDefault="0098633F" w:rsidP="0098633F">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(naziv ponuditelja)</w:t>
      </w:r>
    </w:p>
    <w:p w:rsidR="0098633F" w:rsidRPr="00492085" w:rsidRDefault="0098633F" w:rsidP="0098633F">
      <w:pPr>
        <w:pStyle w:val="Bezproreda"/>
        <w:jc w:val="both"/>
        <w:rPr>
          <w:rFonts w:ascii="Arial" w:hAnsi="Arial" w:cs="Arial"/>
          <w:sz w:val="24"/>
          <w:szCs w:val="24"/>
        </w:rPr>
      </w:pPr>
    </w:p>
    <w:p w:rsidR="0098633F" w:rsidRPr="005B7764" w:rsidRDefault="0098633F" w:rsidP="0098633F">
      <w:pPr>
        <w:pStyle w:val="Bezproreda"/>
        <w:numPr>
          <w:ilvl w:val="0"/>
          <w:numId w:val="3"/>
        </w:numPr>
        <w:jc w:val="both"/>
        <w:rPr>
          <w:rFonts w:ascii="Arial" w:hAnsi="Arial" w:cs="Arial"/>
          <w:sz w:val="24"/>
          <w:szCs w:val="24"/>
        </w:rPr>
      </w:pPr>
      <w:r w:rsidRPr="00492085">
        <w:rPr>
          <w:rFonts w:ascii="Arial" w:hAnsi="Arial" w:cs="Arial"/>
          <w:sz w:val="24"/>
          <w:szCs w:val="24"/>
        </w:rPr>
        <w:t xml:space="preserve">da će, ukoliko njegova ponuda bude odabrana za sklapanje </w:t>
      </w:r>
      <w:r w:rsidR="009252A0">
        <w:rPr>
          <w:rFonts w:ascii="Arial" w:hAnsi="Arial" w:cs="Arial"/>
          <w:sz w:val="24"/>
          <w:szCs w:val="24"/>
        </w:rPr>
        <w:t xml:space="preserve">dva </w:t>
      </w:r>
      <w:r w:rsidRPr="00492085">
        <w:rPr>
          <w:rFonts w:ascii="Arial" w:hAnsi="Arial" w:cs="Arial"/>
          <w:sz w:val="24"/>
          <w:szCs w:val="24"/>
        </w:rPr>
        <w:t>ugovora</w:t>
      </w:r>
      <w:r w:rsidR="009252A0">
        <w:rPr>
          <w:rFonts w:ascii="Arial" w:hAnsi="Arial" w:cs="Arial"/>
          <w:sz w:val="24"/>
          <w:szCs w:val="24"/>
        </w:rPr>
        <w:t xml:space="preserve"> po okvirnom sporazumu</w:t>
      </w:r>
      <w:r w:rsidRPr="00492085">
        <w:rPr>
          <w:rFonts w:ascii="Arial" w:hAnsi="Arial" w:cs="Arial"/>
          <w:sz w:val="24"/>
          <w:szCs w:val="24"/>
        </w:rPr>
        <w:t xml:space="preserve">, dostaviti jamstvo za uredno ispunjenje ugovora u obliku </w:t>
      </w:r>
      <w:r w:rsidRPr="005B7764">
        <w:rPr>
          <w:rFonts w:ascii="Arial" w:hAnsi="Arial" w:cs="Arial"/>
          <w:sz w:val="24"/>
          <w:szCs w:val="24"/>
        </w:rPr>
        <w:t>bankarske garancije;</w:t>
      </w:r>
    </w:p>
    <w:p w:rsidR="0098633F" w:rsidRPr="005B7764" w:rsidRDefault="0098633F" w:rsidP="0098633F">
      <w:pPr>
        <w:pStyle w:val="Bezproreda"/>
        <w:numPr>
          <w:ilvl w:val="0"/>
          <w:numId w:val="3"/>
        </w:numPr>
        <w:jc w:val="both"/>
        <w:rPr>
          <w:rFonts w:ascii="Arial" w:hAnsi="Arial" w:cs="Arial"/>
          <w:sz w:val="24"/>
          <w:szCs w:val="24"/>
        </w:rPr>
      </w:pPr>
      <w:r w:rsidRPr="005B7764">
        <w:rPr>
          <w:rFonts w:ascii="Arial" w:hAnsi="Arial" w:cs="Arial"/>
          <w:sz w:val="24"/>
          <w:szCs w:val="24"/>
        </w:rPr>
        <w:t>da će bankarska garancija biti bezuvjetna na „prvi poziv“ i „bez prigovora“ u visini od 10 % (deset posto) ugovorene sveukupne cijene</w:t>
      </w:r>
      <w:r w:rsidR="009252A0" w:rsidRPr="005B7764">
        <w:rPr>
          <w:rFonts w:ascii="Arial" w:hAnsi="Arial" w:cs="Arial"/>
          <w:sz w:val="24"/>
          <w:szCs w:val="24"/>
        </w:rPr>
        <w:t xml:space="preserve"> </w:t>
      </w:r>
      <w:r w:rsidR="00C65855" w:rsidRPr="005B7764">
        <w:rPr>
          <w:rFonts w:ascii="Arial" w:hAnsi="Arial" w:cs="Arial"/>
          <w:sz w:val="24"/>
          <w:szCs w:val="24"/>
        </w:rPr>
        <w:t>prvog</w:t>
      </w:r>
      <w:r w:rsidR="009252A0" w:rsidRPr="005B7764">
        <w:rPr>
          <w:rFonts w:ascii="Arial" w:hAnsi="Arial" w:cs="Arial"/>
          <w:sz w:val="24"/>
          <w:szCs w:val="24"/>
        </w:rPr>
        <w:t xml:space="preserve"> godišnj</w:t>
      </w:r>
      <w:r w:rsidR="00C65855" w:rsidRPr="005B7764">
        <w:rPr>
          <w:rFonts w:ascii="Arial" w:hAnsi="Arial" w:cs="Arial"/>
          <w:sz w:val="24"/>
          <w:szCs w:val="24"/>
        </w:rPr>
        <w:t>eg</w:t>
      </w:r>
      <w:r w:rsidR="009252A0" w:rsidRPr="005B7764">
        <w:rPr>
          <w:rFonts w:ascii="Arial" w:hAnsi="Arial" w:cs="Arial"/>
          <w:sz w:val="24"/>
          <w:szCs w:val="24"/>
        </w:rPr>
        <w:t xml:space="preserve"> ugovora</w:t>
      </w:r>
      <w:r w:rsidRPr="005B7764">
        <w:rPr>
          <w:rFonts w:ascii="Arial" w:hAnsi="Arial" w:cs="Arial"/>
          <w:sz w:val="24"/>
          <w:szCs w:val="24"/>
        </w:rPr>
        <w:t xml:space="preserve"> s pripadajućim PDV-om</w:t>
      </w:r>
    </w:p>
    <w:p w:rsidR="0098633F" w:rsidRPr="00492085" w:rsidRDefault="0098633F" w:rsidP="0098633F">
      <w:pPr>
        <w:pStyle w:val="Bezproreda"/>
        <w:numPr>
          <w:ilvl w:val="0"/>
          <w:numId w:val="3"/>
        </w:numPr>
        <w:jc w:val="both"/>
        <w:rPr>
          <w:rFonts w:ascii="Arial" w:hAnsi="Arial" w:cs="Arial"/>
          <w:sz w:val="24"/>
          <w:szCs w:val="24"/>
        </w:rPr>
      </w:pPr>
      <w:r w:rsidRPr="005B7764">
        <w:rPr>
          <w:rFonts w:ascii="Arial" w:hAnsi="Arial" w:cs="Arial"/>
          <w:sz w:val="24"/>
          <w:szCs w:val="24"/>
        </w:rPr>
        <w:t>da će bankarsku garanciju za uredno ispunjenje ugovora predati prilikom potpisa</w:t>
      </w:r>
      <w:r w:rsidRPr="00492085">
        <w:rPr>
          <w:rFonts w:ascii="Arial" w:hAnsi="Arial" w:cs="Arial"/>
          <w:sz w:val="24"/>
          <w:szCs w:val="24"/>
        </w:rPr>
        <w:t xml:space="preserve"> ugovora o javnoj nabav</w:t>
      </w:r>
      <w:r w:rsidR="00C65855">
        <w:rPr>
          <w:rFonts w:ascii="Arial" w:hAnsi="Arial" w:cs="Arial"/>
          <w:sz w:val="24"/>
          <w:szCs w:val="24"/>
        </w:rPr>
        <w:t>i sa rokom valjanosti 30 dana nakon</w:t>
      </w:r>
      <w:r w:rsidRPr="00492085">
        <w:rPr>
          <w:rFonts w:ascii="Arial" w:hAnsi="Arial" w:cs="Arial"/>
          <w:sz w:val="24"/>
          <w:szCs w:val="24"/>
        </w:rPr>
        <w:t xml:space="preserve"> isteka </w:t>
      </w:r>
      <w:r w:rsidR="00D117E8">
        <w:rPr>
          <w:rFonts w:ascii="Arial" w:hAnsi="Arial" w:cs="Arial"/>
          <w:sz w:val="24"/>
          <w:szCs w:val="24"/>
        </w:rPr>
        <w:t>okvirnog sporazuma</w:t>
      </w:r>
      <w:r w:rsidRPr="00492085">
        <w:rPr>
          <w:rFonts w:ascii="Arial" w:hAnsi="Arial" w:cs="Arial"/>
          <w:sz w:val="24"/>
          <w:szCs w:val="24"/>
        </w:rPr>
        <w:t>;</w:t>
      </w:r>
    </w:p>
    <w:p w:rsidR="0098633F" w:rsidRPr="00492085" w:rsidRDefault="0098633F" w:rsidP="0098633F">
      <w:pPr>
        <w:pStyle w:val="Bezproreda"/>
        <w:numPr>
          <w:ilvl w:val="0"/>
          <w:numId w:val="3"/>
        </w:numPr>
        <w:jc w:val="both"/>
        <w:rPr>
          <w:rFonts w:ascii="Arial" w:hAnsi="Arial" w:cs="Arial"/>
          <w:sz w:val="24"/>
          <w:szCs w:val="24"/>
        </w:rPr>
      </w:pPr>
      <w:r w:rsidRPr="00492085">
        <w:rPr>
          <w:rFonts w:ascii="Arial" w:hAnsi="Arial" w:cs="Arial"/>
          <w:sz w:val="24"/>
          <w:szCs w:val="24"/>
        </w:rPr>
        <w:t xml:space="preserve">da je suglasan da će se </w:t>
      </w:r>
      <w:r>
        <w:rPr>
          <w:rFonts w:ascii="Arial" w:hAnsi="Arial" w:cs="Arial"/>
          <w:sz w:val="24"/>
          <w:szCs w:val="24"/>
        </w:rPr>
        <w:t>bankarska garancija</w:t>
      </w:r>
      <w:r w:rsidRPr="00492085">
        <w:rPr>
          <w:rFonts w:ascii="Arial" w:hAnsi="Arial" w:cs="Arial"/>
          <w:sz w:val="24"/>
          <w:szCs w:val="24"/>
        </w:rPr>
        <w:t xml:space="preserve"> za uredno ispunjenje ugovora protestirati (naplatiti) u slučaju povrede ugovornih obveza;</w:t>
      </w:r>
    </w:p>
    <w:p w:rsidR="0098633F" w:rsidRPr="00492085" w:rsidRDefault="0098633F" w:rsidP="0098633F">
      <w:pPr>
        <w:pStyle w:val="Bezproreda"/>
        <w:jc w:val="both"/>
        <w:rPr>
          <w:rFonts w:ascii="Arial" w:hAnsi="Arial" w:cs="Arial"/>
          <w:sz w:val="24"/>
          <w:szCs w:val="24"/>
        </w:rPr>
      </w:pPr>
    </w:p>
    <w:p w:rsidR="0098633F" w:rsidRPr="00492085" w:rsidRDefault="0098633F" w:rsidP="0098633F">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98633F" w:rsidRPr="00492085" w:rsidRDefault="0098633F" w:rsidP="0098633F">
      <w:pPr>
        <w:pStyle w:val="Bezproreda"/>
        <w:jc w:val="both"/>
        <w:rPr>
          <w:rFonts w:ascii="Arial" w:hAnsi="Arial" w:cs="Arial"/>
          <w:sz w:val="24"/>
          <w:szCs w:val="24"/>
        </w:rPr>
      </w:pPr>
    </w:p>
    <w:p w:rsidR="0098633F" w:rsidRPr="00492085" w:rsidRDefault="0098633F" w:rsidP="0098633F">
      <w:pPr>
        <w:pStyle w:val="Bezproreda"/>
        <w:jc w:val="both"/>
        <w:rPr>
          <w:rFonts w:ascii="Arial" w:hAnsi="Arial" w:cs="Arial"/>
          <w:sz w:val="24"/>
          <w:szCs w:val="24"/>
        </w:rPr>
      </w:pPr>
    </w:p>
    <w:p w:rsidR="0098633F" w:rsidRPr="00492085" w:rsidRDefault="0098633F" w:rsidP="0098633F">
      <w:pPr>
        <w:pStyle w:val="Bezproreda"/>
        <w:jc w:val="both"/>
        <w:rPr>
          <w:rFonts w:ascii="Arial" w:hAnsi="Arial" w:cs="Arial"/>
          <w:sz w:val="24"/>
          <w:szCs w:val="24"/>
        </w:rPr>
      </w:pP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5332B8" w:rsidRPr="00D81951" w:rsidRDefault="005332B8" w:rsidP="005332B8">
      <w:pPr>
        <w:widowControl/>
        <w:autoSpaceDE/>
        <w:autoSpaceDN/>
        <w:adjustRightInd/>
        <w:jc w:val="both"/>
        <w:rPr>
          <w:rFonts w:ascii="Arial" w:hAnsi="Arial" w:cs="Arial"/>
          <w:sz w:val="24"/>
          <w:szCs w:val="24"/>
          <w:lang w:eastAsia="en-US"/>
        </w:rPr>
      </w:pP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5332B8" w:rsidRPr="00D81951" w:rsidRDefault="005332B8" w:rsidP="005332B8">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5332B8" w:rsidRPr="00D81951" w:rsidRDefault="005332B8" w:rsidP="005332B8">
      <w:pPr>
        <w:jc w:val="both"/>
        <w:rPr>
          <w:rFonts w:ascii="Arial" w:eastAsia="Calibri" w:hAnsi="Arial" w:cs="Arial"/>
        </w:rPr>
      </w:pPr>
      <w:r w:rsidRPr="00D81951">
        <w:rPr>
          <w:rFonts w:ascii="Arial" w:eastAsia="Calibri" w:hAnsi="Arial" w:cs="Arial"/>
        </w:rPr>
        <w:t xml:space="preserve">  </w:t>
      </w: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C433D2" w:rsidRDefault="005332B8" w:rsidP="005332B8">
      <w:pPr>
        <w:jc w:val="both"/>
        <w:rPr>
          <w:rFonts w:ascii="Arial" w:eastAsia="Calibri" w:hAnsi="Arial" w:cs="Arial"/>
          <w:sz w:val="24"/>
          <w:szCs w:val="24"/>
        </w:rPr>
      </w:pPr>
      <w:r w:rsidRPr="00D81951">
        <w:rPr>
          <w:rFonts w:ascii="Arial" w:eastAsia="Calibri" w:hAnsi="Arial" w:cs="Arial"/>
          <w:sz w:val="24"/>
          <w:szCs w:val="24"/>
        </w:rPr>
        <w:t>U _____</w:t>
      </w:r>
      <w:r>
        <w:rPr>
          <w:rFonts w:ascii="Arial" w:eastAsia="Calibri" w:hAnsi="Arial" w:cs="Arial"/>
          <w:sz w:val="24"/>
          <w:szCs w:val="24"/>
        </w:rPr>
        <w:t>________, dana_____________  2015.g.</w:t>
      </w:r>
    </w:p>
    <w:p w:rsidR="005332B8" w:rsidRDefault="005332B8">
      <w:pPr>
        <w:widowControl/>
        <w:autoSpaceDE/>
        <w:autoSpaceDN/>
        <w:adjustRightInd/>
        <w:spacing w:after="200" w:line="276" w:lineRule="auto"/>
        <w:rPr>
          <w:rFonts w:ascii="Arial" w:hAnsi="Arial" w:cs="Arial"/>
          <w:sz w:val="22"/>
          <w:szCs w:val="22"/>
          <w:lang w:eastAsia="en-US"/>
        </w:rPr>
      </w:pPr>
      <w:r>
        <w:rPr>
          <w:rFonts w:ascii="Arial" w:hAnsi="Arial" w:cs="Arial"/>
        </w:rPr>
        <w:br w:type="page"/>
      </w:r>
    </w:p>
    <w:p w:rsidR="00635D94" w:rsidRDefault="00635D94" w:rsidP="00635D94">
      <w:pPr>
        <w:pStyle w:val="Bezproreda"/>
        <w:rPr>
          <w:rFonts w:ascii="Arial" w:hAnsi="Arial" w:cs="Arial"/>
          <w:sz w:val="24"/>
          <w:szCs w:val="24"/>
        </w:rPr>
      </w:pPr>
      <w:r>
        <w:rPr>
          <w:rFonts w:ascii="Arial" w:hAnsi="Arial" w:cs="Arial"/>
          <w:sz w:val="24"/>
          <w:szCs w:val="24"/>
        </w:rPr>
        <w:lastRenderedPageBreak/>
        <w:t>Obrazac 6.</w:t>
      </w:r>
    </w:p>
    <w:p w:rsidR="005B2E9E" w:rsidRDefault="005B2E9E" w:rsidP="00635D94">
      <w:pPr>
        <w:pStyle w:val="Bezproreda"/>
        <w:rPr>
          <w:rFonts w:ascii="Arial" w:hAnsi="Arial" w:cs="Arial"/>
          <w:sz w:val="24"/>
          <w:szCs w:val="24"/>
        </w:rPr>
      </w:pPr>
    </w:p>
    <w:p w:rsidR="005B2E9E" w:rsidRPr="00492085" w:rsidRDefault="005B2E9E" w:rsidP="00635D94">
      <w:pPr>
        <w:pStyle w:val="Bezproreda"/>
        <w:rPr>
          <w:rFonts w:ascii="Arial" w:hAnsi="Arial" w:cs="Arial"/>
          <w:sz w:val="24"/>
          <w:szCs w:val="24"/>
        </w:rPr>
      </w:pPr>
    </w:p>
    <w:p w:rsidR="00635D94" w:rsidRPr="00492085" w:rsidRDefault="00635D94" w:rsidP="00635D94">
      <w:pPr>
        <w:pStyle w:val="Bezproreda"/>
        <w:rPr>
          <w:rFonts w:ascii="Arial" w:hAnsi="Arial" w:cs="Arial"/>
          <w:sz w:val="24"/>
          <w:szCs w:val="24"/>
        </w:rPr>
      </w:pPr>
    </w:p>
    <w:p w:rsidR="005B2E9E" w:rsidRDefault="00635D94" w:rsidP="00635D94">
      <w:pPr>
        <w:pStyle w:val="Bezproreda"/>
        <w:jc w:val="center"/>
        <w:rPr>
          <w:rFonts w:ascii="Arial" w:hAnsi="Arial" w:cs="Arial"/>
          <w:b/>
          <w:sz w:val="24"/>
          <w:szCs w:val="24"/>
        </w:rPr>
      </w:pPr>
      <w:r w:rsidRPr="00AB5947">
        <w:rPr>
          <w:rFonts w:ascii="Arial" w:hAnsi="Arial" w:cs="Arial"/>
          <w:b/>
          <w:sz w:val="24"/>
          <w:szCs w:val="24"/>
        </w:rPr>
        <w:t xml:space="preserve">IZJAVA PONUDITELJA </w:t>
      </w:r>
    </w:p>
    <w:p w:rsidR="00635D94" w:rsidRPr="00492085" w:rsidRDefault="00635D94" w:rsidP="00635D94">
      <w:pPr>
        <w:pStyle w:val="Bezproreda"/>
        <w:jc w:val="center"/>
        <w:rPr>
          <w:rFonts w:ascii="Arial" w:hAnsi="Arial" w:cs="Arial"/>
          <w:b/>
          <w:sz w:val="24"/>
          <w:szCs w:val="24"/>
        </w:rPr>
      </w:pPr>
      <w:r w:rsidRPr="00AB5947">
        <w:rPr>
          <w:rFonts w:ascii="Arial" w:hAnsi="Arial" w:cs="Arial"/>
          <w:b/>
          <w:sz w:val="24"/>
          <w:szCs w:val="24"/>
        </w:rPr>
        <w:t xml:space="preserve">O </w:t>
      </w:r>
      <w:r w:rsidRPr="00D62749">
        <w:rPr>
          <w:rFonts w:ascii="Arial" w:hAnsi="Arial" w:cs="Arial"/>
          <w:b/>
          <w:sz w:val="24"/>
          <w:szCs w:val="24"/>
        </w:rPr>
        <w:t>TEHNIČKIM ZNAČAJKAMA PREDMETA NABAVE</w:t>
      </w:r>
    </w:p>
    <w:p w:rsidR="00635D94" w:rsidRPr="00492085" w:rsidRDefault="00635D94" w:rsidP="00635D94">
      <w:pPr>
        <w:pStyle w:val="Bezproreda"/>
        <w:jc w:val="both"/>
        <w:rPr>
          <w:rFonts w:ascii="Arial" w:hAnsi="Arial" w:cs="Arial"/>
          <w:b/>
          <w:sz w:val="24"/>
          <w:szCs w:val="24"/>
        </w:rPr>
      </w:pPr>
    </w:p>
    <w:p w:rsidR="00635D94" w:rsidRPr="005B2E9E" w:rsidRDefault="00635D94" w:rsidP="00635D94">
      <w:pPr>
        <w:widowControl/>
        <w:autoSpaceDE/>
        <w:autoSpaceDN/>
        <w:adjustRightInd/>
        <w:jc w:val="both"/>
        <w:rPr>
          <w:rFonts w:ascii="Arial" w:hAnsi="Arial" w:cs="Arial"/>
          <w:b/>
          <w:sz w:val="24"/>
          <w:szCs w:val="24"/>
          <w:lang w:eastAsia="en-US"/>
        </w:rPr>
      </w:pPr>
      <w:r w:rsidRPr="005B2E9E">
        <w:rPr>
          <w:rFonts w:ascii="Arial" w:hAnsi="Arial" w:cs="Arial"/>
          <w:sz w:val="24"/>
          <w:szCs w:val="24"/>
        </w:rPr>
        <w:t>U otvorenom postupku javne nabave male vrijednosti koji provodi Fond za zaštitu okoliša i energetsku učinkovitost, evidencijski broj nabave E-MV-</w:t>
      </w:r>
      <w:r w:rsidR="005B7764">
        <w:rPr>
          <w:rFonts w:ascii="Arial" w:hAnsi="Arial" w:cs="Arial"/>
          <w:sz w:val="24"/>
          <w:szCs w:val="24"/>
        </w:rPr>
        <w:t>6</w:t>
      </w:r>
      <w:bookmarkStart w:id="9" w:name="_GoBack"/>
      <w:bookmarkEnd w:id="9"/>
      <w:r w:rsidRPr="005B2E9E">
        <w:rPr>
          <w:rFonts w:ascii="Arial" w:hAnsi="Arial" w:cs="Arial"/>
          <w:sz w:val="24"/>
          <w:szCs w:val="24"/>
        </w:rPr>
        <w:t xml:space="preserve">/2015, za sklapanje obvezujućeg okvirnog sporazuma za nabavu </w:t>
      </w:r>
      <w:r w:rsidRPr="005B2E9E">
        <w:rPr>
          <w:rFonts w:ascii="Arial" w:hAnsi="Arial" w:cs="Arial"/>
          <w:b/>
          <w:sz w:val="24"/>
          <w:szCs w:val="24"/>
        </w:rPr>
        <w:t>javne govorne usluge mobilne telefonije</w:t>
      </w:r>
      <w:r w:rsidRPr="005B2E9E">
        <w:rPr>
          <w:rFonts w:ascii="Arial" w:hAnsi="Arial" w:cs="Arial"/>
          <w:b/>
          <w:sz w:val="24"/>
          <w:szCs w:val="24"/>
          <w:lang w:eastAsia="en-US"/>
        </w:rPr>
        <w:t xml:space="preserve">, </w:t>
      </w:r>
    </w:p>
    <w:p w:rsidR="00635D94" w:rsidRPr="005B2E9E" w:rsidRDefault="00635D94" w:rsidP="00635D94">
      <w:pPr>
        <w:widowControl/>
        <w:autoSpaceDE/>
        <w:autoSpaceDN/>
        <w:adjustRightInd/>
        <w:jc w:val="both"/>
        <w:rPr>
          <w:rFonts w:ascii="Arial" w:hAnsi="Arial" w:cs="Arial"/>
          <w:b/>
          <w:sz w:val="24"/>
          <w:szCs w:val="24"/>
          <w:lang w:eastAsia="en-US"/>
        </w:rPr>
      </w:pPr>
    </w:p>
    <w:p w:rsidR="00635D94" w:rsidRPr="005B2E9E" w:rsidRDefault="00635D94" w:rsidP="00635D94">
      <w:pPr>
        <w:jc w:val="both"/>
        <w:rPr>
          <w:rFonts w:ascii="Arial" w:hAnsi="Arial" w:cs="Arial"/>
          <w:sz w:val="24"/>
          <w:szCs w:val="24"/>
        </w:rPr>
      </w:pPr>
      <w:r w:rsidRPr="005B2E9E">
        <w:rPr>
          <w:rFonts w:ascii="Arial" w:hAnsi="Arial" w:cs="Arial"/>
          <w:sz w:val="24"/>
          <w:szCs w:val="24"/>
        </w:rPr>
        <w:t>ponuditelj _________________________________________ izričito potvrđuje slijedeće</w:t>
      </w:r>
    </w:p>
    <w:p w:rsidR="00635D94" w:rsidRPr="005B2E9E" w:rsidRDefault="00635D94" w:rsidP="00635D94">
      <w:pPr>
        <w:pStyle w:val="Bezproreda"/>
        <w:jc w:val="both"/>
        <w:rPr>
          <w:rFonts w:ascii="Arial" w:hAnsi="Arial" w:cs="Arial"/>
          <w:sz w:val="24"/>
          <w:szCs w:val="24"/>
        </w:rPr>
      </w:pPr>
      <w:r w:rsidRPr="005B2E9E">
        <w:rPr>
          <w:rFonts w:ascii="Arial" w:hAnsi="Arial" w:cs="Arial"/>
          <w:sz w:val="24"/>
          <w:szCs w:val="24"/>
        </w:rPr>
        <w:tab/>
      </w:r>
      <w:r w:rsidRPr="005B2E9E">
        <w:rPr>
          <w:rFonts w:ascii="Arial" w:hAnsi="Arial" w:cs="Arial"/>
          <w:sz w:val="24"/>
          <w:szCs w:val="24"/>
        </w:rPr>
        <w:tab/>
      </w:r>
      <w:r w:rsidRPr="005B2E9E">
        <w:rPr>
          <w:rFonts w:ascii="Arial" w:hAnsi="Arial" w:cs="Arial"/>
          <w:sz w:val="24"/>
          <w:szCs w:val="24"/>
        </w:rPr>
        <w:tab/>
        <w:t>(naziv ponuditelja)</w:t>
      </w:r>
    </w:p>
    <w:p w:rsidR="00635D94" w:rsidRPr="00635D94" w:rsidRDefault="00635D94" w:rsidP="00165DF0">
      <w:pPr>
        <w:pStyle w:val="Bezproreda"/>
        <w:jc w:val="both"/>
        <w:rPr>
          <w:rFonts w:ascii="Arial" w:hAnsi="Arial" w:cs="Arial"/>
        </w:rPr>
      </w:pPr>
    </w:p>
    <w:tbl>
      <w:tblPr>
        <w:tblW w:w="9385" w:type="dxa"/>
        <w:jc w:val="center"/>
        <w:tblInd w:w="495" w:type="dxa"/>
        <w:tblLook w:val="04A0" w:firstRow="1" w:lastRow="0" w:firstColumn="1" w:lastColumn="0" w:noHBand="0" w:noVBand="1"/>
      </w:tblPr>
      <w:tblGrid>
        <w:gridCol w:w="646"/>
        <w:gridCol w:w="6999"/>
        <w:gridCol w:w="850"/>
        <w:gridCol w:w="890"/>
      </w:tblGrid>
      <w:tr w:rsidR="00635D94" w:rsidRPr="00D62749" w:rsidTr="00635D94">
        <w:trPr>
          <w:trHeight w:val="900"/>
          <w:jc w:val="center"/>
        </w:trPr>
        <w:tc>
          <w:tcPr>
            <w:tcW w:w="7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5D94" w:rsidRPr="00D62749" w:rsidRDefault="00635D94" w:rsidP="00635D94">
            <w:pPr>
              <w:jc w:val="center"/>
              <w:rPr>
                <w:rFonts w:ascii="Arial" w:hAnsi="Arial" w:cs="Arial"/>
                <w:b/>
                <w:bCs/>
                <w:sz w:val="24"/>
                <w:szCs w:val="24"/>
              </w:rPr>
            </w:pPr>
            <w:r w:rsidRPr="00D62749">
              <w:rPr>
                <w:rFonts w:ascii="Arial" w:hAnsi="Arial" w:cs="Arial"/>
                <w:b/>
                <w:bCs/>
                <w:sz w:val="24"/>
                <w:szCs w:val="24"/>
              </w:rPr>
              <w:t>USLUGE</w:t>
            </w:r>
          </w:p>
        </w:tc>
        <w:tc>
          <w:tcPr>
            <w:tcW w:w="17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5D94" w:rsidRPr="00D62749" w:rsidRDefault="00635D94" w:rsidP="00635D94">
            <w:pPr>
              <w:jc w:val="center"/>
              <w:rPr>
                <w:rFonts w:ascii="Arial" w:hAnsi="Arial" w:cs="Arial"/>
                <w:b/>
                <w:bCs/>
                <w:sz w:val="24"/>
                <w:szCs w:val="24"/>
              </w:rPr>
            </w:pPr>
            <w:r w:rsidRPr="00D62749">
              <w:rPr>
                <w:rFonts w:ascii="Arial" w:hAnsi="Arial" w:cs="Arial"/>
                <w:b/>
                <w:bCs/>
                <w:sz w:val="24"/>
                <w:szCs w:val="24"/>
              </w:rPr>
              <w:t>USLUGA KOJA SE NUDI</w:t>
            </w:r>
            <w:r w:rsidRPr="00D62749">
              <w:rPr>
                <w:rFonts w:ascii="Arial" w:hAnsi="Arial" w:cs="Arial"/>
                <w:b/>
                <w:bCs/>
                <w:sz w:val="24"/>
                <w:szCs w:val="24"/>
              </w:rPr>
              <w:br/>
              <w:t>DA/NE</w:t>
            </w:r>
          </w:p>
        </w:tc>
      </w:tr>
      <w:tr w:rsidR="00635D94" w:rsidRPr="00D62749" w:rsidTr="00635D94">
        <w:trPr>
          <w:trHeight w:val="51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Uporaba 2G tehnologija u govornim i mješovitim uslugama (GSM, EDGE, GPRS)</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51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Uporaba 3G tehnologija u govornim i mješovitim uslugama (UMTS, HSPA)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Uporaba 4G tehnologija u govornim i mješovitim uslugama (LTE)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Uspostava poziva prema brojevima u tuzemstvu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Uspostava poziva prema brojevima u inozemstvu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Preuzimanje poziva iz tuzemstva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Preuzimanje poziva iz inozemstva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Zvukovno upozoravanje pozivatelja u slučaju zauzeća pozivanoga broja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51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Glasovno upozoravanje pozivatelja u slučaju nedostupnosti pozivanoga broja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51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Uključivanje pretplatničkih brojeva naručitelja u korporativnu mrežu naručitelja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Odlazni </w:t>
            </w:r>
            <w:proofErr w:type="spellStart"/>
            <w:r w:rsidRPr="00635D94">
              <w:rPr>
                <w:rFonts w:ascii="Arial" w:hAnsi="Arial" w:cs="Arial"/>
                <w:sz w:val="22"/>
                <w:szCs w:val="22"/>
              </w:rPr>
              <w:t>roaming</w:t>
            </w:r>
            <w:proofErr w:type="spellEnd"/>
            <w:r w:rsidRPr="00635D94">
              <w:rPr>
                <w:rFonts w:ascii="Arial" w:hAnsi="Arial" w:cs="Arial"/>
                <w:sz w:val="22"/>
                <w:szCs w:val="22"/>
              </w:rPr>
              <w:t xml:space="preserve"> za govorne usluge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Dolazni </w:t>
            </w:r>
            <w:proofErr w:type="spellStart"/>
            <w:r w:rsidRPr="00635D94">
              <w:rPr>
                <w:rFonts w:ascii="Arial" w:hAnsi="Arial" w:cs="Arial"/>
                <w:sz w:val="22"/>
                <w:szCs w:val="22"/>
              </w:rPr>
              <w:t>roaming</w:t>
            </w:r>
            <w:proofErr w:type="spellEnd"/>
            <w:r w:rsidRPr="00635D94">
              <w:rPr>
                <w:rFonts w:ascii="Arial" w:hAnsi="Arial" w:cs="Arial"/>
                <w:sz w:val="22"/>
                <w:szCs w:val="22"/>
              </w:rPr>
              <w:t xml:space="preserve"> za govorne usluge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Slanje SMS poruka u tuzemstvo</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Slanje SMS poruka u inozemstvo</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Slanje SMS poruka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Primanje SMS poruka iz tuzemstva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Primanje SMS poruka iz inozemstva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Primanje SMS poruka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19.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Slanje MMS poruka u tuzemstvo</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Slanje MMS poruka u inozemstvo</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Slanje MMS poruka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Primanje MMS poruka iz tuzemstva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lastRenderedPageBreak/>
              <w:t>23.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Primanje MMS poruka iz inozemstva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Primanje MMS poruka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Prikaz broja pozivatelja na vlastitom uređaju (CLIP)</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Prikaz (slanje) vlastitoga broja pozivanoj strani</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Zabrana prikaza (slanja) vlastitoga broja pozivanoj strani (CLIR)</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Zabrana poziva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29.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Zabrana prihvaćanja poziva u </w:t>
            </w:r>
            <w:proofErr w:type="spellStart"/>
            <w:r w:rsidRPr="00635D94">
              <w:rPr>
                <w:rFonts w:ascii="Arial" w:hAnsi="Arial" w:cs="Arial"/>
                <w:sz w:val="22"/>
                <w:szCs w:val="22"/>
              </w:rPr>
              <w:t>roaminga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Preusmjeravanje poziva u slučaju zauzeća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Preusmjeravanje poziva u slučaju nedostupnosti</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Preusmjeravanje poziva u slučaju nejavljanja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Promjena načina preusmjeravanja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Isključivanje pojedinog preusmjeravanja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Poziv na čekanju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Ostvarivanje konferencijske veze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Prekidanje konferencijske veze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Sudjelovanje u konferencijskoj vezi</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39.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Zadržavanje poziva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Ostavljanje govornih poruka pozivanoj strani</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Preslušavanje primljenih govornih poruka.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Brisanje primljenih govornih poruka.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Obavijest (glasovna poruka) prije uspostave poziva da se pretplatnik nalazi u mreži drugog operatera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Samostalno upravljanje uslugama i troškovima od strane odgovorne osobe naručitelja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51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Upravljanje uslugama i troškovima računalno putem </w:t>
            </w:r>
            <w:proofErr w:type="spellStart"/>
            <w:r w:rsidRPr="00635D94">
              <w:rPr>
                <w:rFonts w:ascii="Arial" w:hAnsi="Arial" w:cs="Arial"/>
                <w:sz w:val="22"/>
                <w:szCs w:val="22"/>
              </w:rPr>
              <w:t>interneta</w:t>
            </w:r>
            <w:proofErr w:type="spellEnd"/>
            <w:r w:rsidRPr="00635D94">
              <w:rPr>
                <w:rFonts w:ascii="Arial" w:hAnsi="Arial" w:cs="Arial"/>
                <w:sz w:val="22"/>
                <w:szCs w:val="22"/>
              </w:rPr>
              <w:t xml:space="preserve"> i web sučelja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Upozoravanje pretplatnika da je upravo dvostruko prekoračio prosječnu potrošnju </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Provjera trenutne potrošnje putem SMS-poruke, na zahtjev korisnika upućen SMS-porukom</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304"/>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Prijenos podataka u tuzemstvu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49.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Prijenos podataka u </w:t>
            </w:r>
            <w:proofErr w:type="spellStart"/>
            <w:r w:rsidRPr="00635D94">
              <w:rPr>
                <w:rFonts w:ascii="Arial" w:hAnsi="Arial" w:cs="Arial"/>
                <w:sz w:val="22"/>
                <w:szCs w:val="22"/>
              </w:rPr>
              <w:t>roamingu</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Zabrana podatkovnih usluga po pojedinom priključku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60"/>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51.</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 xml:space="preserve">Zabrana podatkovnih usluga u </w:t>
            </w:r>
            <w:proofErr w:type="spellStart"/>
            <w:r w:rsidRPr="00635D94">
              <w:rPr>
                <w:rFonts w:ascii="Arial" w:hAnsi="Arial" w:cs="Arial"/>
                <w:sz w:val="22"/>
                <w:szCs w:val="22"/>
              </w:rPr>
              <w:t>roamingu</w:t>
            </w:r>
            <w:proofErr w:type="spellEnd"/>
            <w:r w:rsidRPr="00635D94">
              <w:rPr>
                <w:rFonts w:ascii="Arial" w:hAnsi="Arial" w:cs="Arial"/>
                <w:sz w:val="22"/>
                <w:szCs w:val="22"/>
              </w:rPr>
              <w:t xml:space="preserve"> po pojedinom priključku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64"/>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52.</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Primopredaja elektroničke pošte u stvarnome vremenu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53.</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Sinkronizacija elektroničke pošte u stvarnome vremenu</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54.</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Pristup </w:t>
            </w:r>
            <w:proofErr w:type="spellStart"/>
            <w:r w:rsidRPr="00635D94">
              <w:rPr>
                <w:rFonts w:ascii="Arial" w:hAnsi="Arial" w:cs="Arial"/>
                <w:sz w:val="22"/>
                <w:szCs w:val="22"/>
              </w:rPr>
              <w:t>internetu</w:t>
            </w:r>
            <w:proofErr w:type="spellEnd"/>
            <w:r w:rsidRPr="00635D94">
              <w:rPr>
                <w:rFonts w:ascii="Arial" w:hAnsi="Arial" w:cs="Arial"/>
                <w:sz w:val="22"/>
                <w:szCs w:val="22"/>
              </w:rPr>
              <w:t xml:space="preserve"> putem pokretne mreže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55.</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Uporaba 2G tehnologija u prijenosu podataka (GSM, EDGE, GPRS)</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56.</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Uporaba 3G tehnologija u prijenosu podataka (UMTS, HSPA)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57.</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Uporaba 4G tehnologija u prijenosu podataka (LTE)</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58.</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Zabrana slanja SMS poruka za mobilni podatkovni priključak</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59.</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 xml:space="preserve">Zabrana prijenosa podataka u </w:t>
            </w:r>
            <w:proofErr w:type="spellStart"/>
            <w:r w:rsidRPr="00635D94">
              <w:rPr>
                <w:rFonts w:ascii="Arial" w:hAnsi="Arial" w:cs="Arial"/>
                <w:sz w:val="22"/>
                <w:szCs w:val="22"/>
              </w:rPr>
              <w:t>roamingu</w:t>
            </w:r>
            <w:proofErr w:type="spellEnd"/>
            <w:r w:rsidRPr="00635D94">
              <w:rPr>
                <w:rFonts w:ascii="Arial" w:hAnsi="Arial" w:cs="Arial"/>
                <w:sz w:val="22"/>
                <w:szCs w:val="22"/>
              </w:rPr>
              <w:t xml:space="preserve"> za mobilni podatkovni priključak</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5B2E9E">
            <w:pPr>
              <w:jc w:val="center"/>
              <w:rPr>
                <w:rFonts w:ascii="Arial" w:hAnsi="Arial" w:cs="Arial"/>
                <w:sz w:val="22"/>
                <w:szCs w:val="22"/>
              </w:rPr>
            </w:pPr>
            <w:r w:rsidRPr="00635D94">
              <w:rPr>
                <w:rFonts w:ascii="Arial" w:hAnsi="Arial" w:cs="Arial"/>
                <w:sz w:val="22"/>
                <w:szCs w:val="22"/>
              </w:rPr>
              <w:t>60.</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Dostava računa, specifikacija potrošnje i informacija o prometu kao PDF i/ili XLS zapis</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lastRenderedPageBreak/>
              <w:t>61.  </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Dostava podataka elektroničkom poštom</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62.  </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rPr>
                <w:rFonts w:ascii="Arial" w:hAnsi="Arial" w:cs="Arial"/>
                <w:sz w:val="22"/>
                <w:szCs w:val="22"/>
              </w:rPr>
            </w:pPr>
            <w:r w:rsidRPr="00635D94">
              <w:rPr>
                <w:rFonts w:ascii="Arial" w:hAnsi="Arial" w:cs="Arial"/>
                <w:sz w:val="22"/>
                <w:szCs w:val="22"/>
              </w:rPr>
              <w:t>Preuzimanje informacija o računima i potrošnji elektronički (</w:t>
            </w:r>
            <w:proofErr w:type="spellStart"/>
            <w:r w:rsidRPr="00635D94">
              <w:rPr>
                <w:rFonts w:ascii="Arial" w:hAnsi="Arial" w:cs="Arial"/>
                <w:sz w:val="22"/>
                <w:szCs w:val="22"/>
              </w:rPr>
              <w:t>download</w:t>
            </w:r>
            <w:proofErr w:type="spellEnd"/>
            <w:r w:rsidRPr="00635D94">
              <w:rPr>
                <w:rFonts w:ascii="Arial" w:hAnsi="Arial" w:cs="Arial"/>
                <w:sz w:val="22"/>
                <w:szCs w:val="22"/>
              </w:rPr>
              <w:t xml:space="preserve"> podataka)</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63.  </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Dostava podataka na optičkome mediju (CD, DVD)</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635D94">
        <w:trPr>
          <w:trHeight w:val="28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64.  </w:t>
            </w:r>
          </w:p>
        </w:tc>
        <w:tc>
          <w:tcPr>
            <w:tcW w:w="6999"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both"/>
              <w:rPr>
                <w:rFonts w:ascii="Arial" w:hAnsi="Arial" w:cs="Arial"/>
                <w:sz w:val="22"/>
                <w:szCs w:val="22"/>
              </w:rPr>
            </w:pPr>
            <w:r w:rsidRPr="00635D94">
              <w:rPr>
                <w:rFonts w:ascii="Arial" w:hAnsi="Arial" w:cs="Arial"/>
                <w:sz w:val="22"/>
                <w:szCs w:val="22"/>
              </w:rPr>
              <w:t>Rješavanje svih tehničkih i operativnih pitanja te pomoć odgovornoj osobi naručitelja za pristup i uporabu pojedinih usluga i mogućnosti, 24 (dvadeset četiri) sata na dan, 365 dana u godini.</w:t>
            </w:r>
          </w:p>
        </w:tc>
        <w:tc>
          <w:tcPr>
            <w:tcW w:w="85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DA</w:t>
            </w:r>
          </w:p>
        </w:tc>
        <w:tc>
          <w:tcPr>
            <w:tcW w:w="890" w:type="dxa"/>
            <w:tcBorders>
              <w:top w:val="nil"/>
              <w:left w:val="nil"/>
              <w:bottom w:val="single" w:sz="4" w:space="0" w:color="auto"/>
              <w:right w:val="single" w:sz="4" w:space="0" w:color="auto"/>
            </w:tcBorders>
            <w:shd w:val="clear" w:color="auto" w:fill="auto"/>
            <w:vAlign w:val="center"/>
            <w:hideMark/>
          </w:tcPr>
          <w:p w:rsidR="00635D94" w:rsidRPr="00635D94" w:rsidRDefault="00635D94" w:rsidP="00635D94">
            <w:pPr>
              <w:jc w:val="center"/>
              <w:rPr>
                <w:rFonts w:ascii="Arial" w:hAnsi="Arial" w:cs="Arial"/>
                <w:sz w:val="22"/>
                <w:szCs w:val="22"/>
              </w:rPr>
            </w:pPr>
            <w:r w:rsidRPr="00635D94">
              <w:rPr>
                <w:rFonts w:ascii="Arial" w:hAnsi="Arial" w:cs="Arial"/>
                <w:sz w:val="22"/>
                <w:szCs w:val="22"/>
              </w:rPr>
              <w:t>NE</w:t>
            </w:r>
          </w:p>
        </w:tc>
      </w:tr>
      <w:tr w:rsidR="00635D94" w:rsidRPr="00D62749" w:rsidTr="005B2E9E">
        <w:trPr>
          <w:trHeight w:val="1325"/>
          <w:jc w:val="center"/>
        </w:trPr>
        <w:tc>
          <w:tcPr>
            <w:tcW w:w="93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5D94" w:rsidRPr="005B2E9E" w:rsidRDefault="00635D94" w:rsidP="00886564">
            <w:pPr>
              <w:rPr>
                <w:rFonts w:ascii="Arial" w:hAnsi="Arial" w:cs="Arial"/>
                <w:b/>
                <w:sz w:val="22"/>
                <w:szCs w:val="22"/>
              </w:rPr>
            </w:pPr>
            <w:r w:rsidRPr="005B2E9E">
              <w:rPr>
                <w:rFonts w:ascii="Arial" w:hAnsi="Arial" w:cs="Arial"/>
                <w:b/>
                <w:sz w:val="22"/>
                <w:szCs w:val="22"/>
              </w:rPr>
              <w:t xml:space="preserve">NAPOMENA: Ponuditelj u stupac USLUGA KOJA SE NUDI u svakom redu zaokružuje DA ili NE ovisno o mogućnostima nuđenja usluge. Ukoliko svi redovi nemaju odgovor DA ili su pojedini redovi neispunjeni smatrati će se da ponuditelj ne nudi kompletno traženu uslugu, te će takvu ponudu naručitelj </w:t>
            </w:r>
            <w:r w:rsidR="00886564">
              <w:rPr>
                <w:rFonts w:ascii="Arial" w:hAnsi="Arial" w:cs="Arial"/>
                <w:b/>
                <w:sz w:val="22"/>
                <w:szCs w:val="22"/>
              </w:rPr>
              <w:t>odbiti sukladno čl. 95. st. 1. točka 8.</w:t>
            </w:r>
          </w:p>
        </w:tc>
      </w:tr>
    </w:tbl>
    <w:p w:rsidR="00635D94" w:rsidRDefault="00635D94" w:rsidP="00165DF0">
      <w:pPr>
        <w:pStyle w:val="Bezproreda"/>
        <w:jc w:val="both"/>
        <w:rPr>
          <w:rFonts w:ascii="Arial" w:hAnsi="Arial" w:cs="Arial"/>
        </w:rPr>
      </w:pPr>
    </w:p>
    <w:p w:rsidR="005332B8" w:rsidRDefault="005332B8" w:rsidP="005332B8">
      <w:pPr>
        <w:widowControl/>
        <w:autoSpaceDE/>
        <w:autoSpaceDN/>
        <w:adjustRightInd/>
        <w:jc w:val="both"/>
        <w:rPr>
          <w:rFonts w:ascii="Arial" w:hAnsi="Arial" w:cs="Arial"/>
          <w:sz w:val="24"/>
          <w:szCs w:val="24"/>
          <w:lang w:eastAsia="en-US"/>
        </w:rPr>
      </w:pPr>
    </w:p>
    <w:p w:rsidR="005332B8" w:rsidRPr="00D81951" w:rsidRDefault="005332B8" w:rsidP="005332B8">
      <w:pPr>
        <w:widowControl/>
        <w:autoSpaceDE/>
        <w:autoSpaceDN/>
        <w:adjustRightInd/>
        <w:jc w:val="both"/>
        <w:rPr>
          <w:rFonts w:ascii="Arial" w:hAnsi="Arial" w:cs="Arial"/>
          <w:sz w:val="24"/>
          <w:szCs w:val="24"/>
          <w:lang w:eastAsia="en-US"/>
        </w:rPr>
      </w:pP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5332B8" w:rsidRPr="00D81951" w:rsidRDefault="005332B8" w:rsidP="005332B8">
      <w:pPr>
        <w:widowControl/>
        <w:autoSpaceDE/>
        <w:autoSpaceDN/>
        <w:adjustRightInd/>
        <w:jc w:val="both"/>
        <w:rPr>
          <w:rFonts w:ascii="Arial" w:hAnsi="Arial" w:cs="Arial"/>
          <w:sz w:val="24"/>
          <w:szCs w:val="24"/>
          <w:lang w:eastAsia="en-US"/>
        </w:rPr>
      </w:pP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5332B8" w:rsidRPr="00D81951" w:rsidRDefault="005332B8" w:rsidP="005332B8">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5332B8" w:rsidRPr="00D81951" w:rsidRDefault="005332B8" w:rsidP="005332B8">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5332B8" w:rsidRPr="00D81951" w:rsidRDefault="005332B8" w:rsidP="005332B8">
      <w:pPr>
        <w:jc w:val="both"/>
        <w:rPr>
          <w:rFonts w:ascii="Arial" w:eastAsia="Calibri" w:hAnsi="Arial" w:cs="Arial"/>
        </w:rPr>
      </w:pPr>
      <w:r w:rsidRPr="00D81951">
        <w:rPr>
          <w:rFonts w:ascii="Arial" w:eastAsia="Calibri" w:hAnsi="Arial" w:cs="Arial"/>
        </w:rPr>
        <w:t xml:space="preserve">  </w:t>
      </w: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D81951" w:rsidRDefault="005332B8" w:rsidP="005332B8">
      <w:pPr>
        <w:jc w:val="both"/>
        <w:rPr>
          <w:rFonts w:ascii="Arial" w:eastAsia="Calibri" w:hAnsi="Arial" w:cs="Arial"/>
        </w:rPr>
      </w:pPr>
    </w:p>
    <w:p w:rsidR="005332B8" w:rsidRPr="00C433D2" w:rsidRDefault="005332B8" w:rsidP="005332B8">
      <w:pPr>
        <w:jc w:val="both"/>
        <w:rPr>
          <w:rFonts w:ascii="Arial" w:eastAsia="Calibri" w:hAnsi="Arial" w:cs="Arial"/>
          <w:sz w:val="24"/>
          <w:szCs w:val="24"/>
        </w:rPr>
      </w:pPr>
      <w:r w:rsidRPr="00D81951">
        <w:rPr>
          <w:rFonts w:ascii="Arial" w:eastAsia="Calibri" w:hAnsi="Arial" w:cs="Arial"/>
          <w:sz w:val="24"/>
          <w:szCs w:val="24"/>
        </w:rPr>
        <w:t>U _____</w:t>
      </w:r>
      <w:r>
        <w:rPr>
          <w:rFonts w:ascii="Arial" w:eastAsia="Calibri" w:hAnsi="Arial" w:cs="Arial"/>
          <w:sz w:val="24"/>
          <w:szCs w:val="24"/>
        </w:rPr>
        <w:t>________, dana_____________  2015.g.</w:t>
      </w:r>
    </w:p>
    <w:p w:rsidR="005332B8" w:rsidRDefault="005332B8">
      <w:pPr>
        <w:widowControl/>
        <w:autoSpaceDE/>
        <w:autoSpaceDN/>
        <w:adjustRightInd/>
        <w:spacing w:after="200" w:line="276" w:lineRule="auto"/>
        <w:rPr>
          <w:rFonts w:ascii="Arial" w:hAnsi="Arial" w:cs="Arial"/>
          <w:sz w:val="22"/>
          <w:szCs w:val="22"/>
          <w:lang w:eastAsia="en-US"/>
        </w:rPr>
      </w:pPr>
      <w:r>
        <w:rPr>
          <w:rFonts w:ascii="Arial" w:hAnsi="Arial" w:cs="Arial"/>
        </w:rPr>
        <w:br w:type="page"/>
      </w:r>
    </w:p>
    <w:p w:rsidR="00F372A4" w:rsidRPr="00A57178" w:rsidRDefault="00087676" w:rsidP="00165DF0">
      <w:pPr>
        <w:pStyle w:val="Bezproreda"/>
        <w:jc w:val="both"/>
        <w:rPr>
          <w:rFonts w:ascii="Arial" w:hAnsi="Arial" w:cs="Arial"/>
          <w:sz w:val="24"/>
          <w:szCs w:val="24"/>
          <w:u w:val="single"/>
        </w:rPr>
      </w:pPr>
      <w:r>
        <w:rPr>
          <w:rFonts w:ascii="Arial" w:hAnsi="Arial" w:cs="Arial"/>
        </w:rPr>
        <w:lastRenderedPageBreak/>
        <w:t>Prilog I</w:t>
      </w:r>
      <w:r w:rsidR="00F372A4" w:rsidRPr="006F7A5E">
        <w:rPr>
          <w:rFonts w:ascii="Arial" w:hAnsi="Arial" w:cs="Arial"/>
        </w:rPr>
        <w:t>.</w:t>
      </w:r>
    </w:p>
    <w:p w:rsidR="00F372A4" w:rsidRPr="006F7A5E" w:rsidRDefault="00F372A4" w:rsidP="00F372A4">
      <w:pPr>
        <w:pStyle w:val="Bezproreda"/>
        <w:rPr>
          <w:rFonts w:ascii="Arial" w:hAnsi="Arial" w:cs="Arial"/>
        </w:rPr>
      </w:pPr>
    </w:p>
    <w:p w:rsidR="00F372A4" w:rsidRPr="00A965F8" w:rsidRDefault="00380998" w:rsidP="00D71BBF">
      <w:pPr>
        <w:widowControl/>
        <w:autoSpaceDE/>
        <w:autoSpaceDN/>
        <w:adjustRightInd/>
        <w:jc w:val="both"/>
        <w:rPr>
          <w:rFonts w:ascii="Arial" w:hAnsi="Arial" w:cs="Arial"/>
          <w:b/>
          <w:sz w:val="22"/>
          <w:szCs w:val="22"/>
          <w:lang w:eastAsia="en-US"/>
        </w:rPr>
      </w:pPr>
      <w:r w:rsidRPr="00A965F8">
        <w:rPr>
          <w:rFonts w:ascii="Arial" w:hAnsi="Arial" w:cs="Arial"/>
          <w:sz w:val="22"/>
          <w:szCs w:val="22"/>
        </w:rPr>
        <w:t>Sukladno Dokumentaciji</w:t>
      </w:r>
      <w:r w:rsidR="00F372A4" w:rsidRPr="00A965F8">
        <w:rPr>
          <w:rFonts w:ascii="Arial" w:hAnsi="Arial" w:cs="Arial"/>
          <w:sz w:val="22"/>
          <w:szCs w:val="22"/>
        </w:rPr>
        <w:t xml:space="preserve"> za nadmetanje u otvorenom postupku javne nabave</w:t>
      </w:r>
      <w:r w:rsidR="00D4593F" w:rsidRPr="00A965F8">
        <w:rPr>
          <w:rFonts w:ascii="Arial" w:hAnsi="Arial" w:cs="Arial"/>
          <w:sz w:val="22"/>
          <w:szCs w:val="22"/>
        </w:rPr>
        <w:t xml:space="preserve"> </w:t>
      </w:r>
      <w:r w:rsidR="000544C9" w:rsidRPr="00A965F8">
        <w:rPr>
          <w:rFonts w:ascii="Arial" w:hAnsi="Arial" w:cs="Arial"/>
          <w:sz w:val="22"/>
          <w:szCs w:val="22"/>
        </w:rPr>
        <w:t xml:space="preserve">male vrijednosti </w:t>
      </w:r>
      <w:r w:rsidR="00D4593F" w:rsidRPr="00A965F8">
        <w:rPr>
          <w:rFonts w:ascii="Arial" w:hAnsi="Arial" w:cs="Arial"/>
          <w:sz w:val="22"/>
          <w:szCs w:val="22"/>
        </w:rPr>
        <w:t xml:space="preserve">za nabavu </w:t>
      </w:r>
      <w:r w:rsidR="00D71BBF" w:rsidRPr="00A965F8">
        <w:rPr>
          <w:rFonts w:ascii="Arial" w:hAnsi="Arial" w:cs="Arial"/>
          <w:b/>
          <w:sz w:val="22"/>
          <w:szCs w:val="22"/>
        </w:rPr>
        <w:t>javne govorne usluge mobilne telefonije</w:t>
      </w:r>
      <w:r w:rsidR="00D71BBF" w:rsidRPr="00A965F8">
        <w:rPr>
          <w:rFonts w:ascii="Arial" w:hAnsi="Arial" w:cs="Arial"/>
          <w:b/>
          <w:sz w:val="22"/>
          <w:szCs w:val="22"/>
          <w:lang w:eastAsia="en-US"/>
        </w:rPr>
        <w:t xml:space="preserve">, </w:t>
      </w:r>
      <w:r w:rsidR="000544C9" w:rsidRPr="00A965F8">
        <w:rPr>
          <w:rFonts w:ascii="Arial" w:hAnsi="Arial" w:cs="Arial"/>
          <w:sz w:val="22"/>
          <w:szCs w:val="22"/>
        </w:rPr>
        <w:t>evidencijski broj nabave</w:t>
      </w:r>
      <w:r w:rsidR="00F372A4" w:rsidRPr="00A965F8">
        <w:rPr>
          <w:rFonts w:ascii="Arial" w:hAnsi="Arial" w:cs="Arial"/>
          <w:sz w:val="22"/>
          <w:szCs w:val="22"/>
        </w:rPr>
        <w:t>: E-</w:t>
      </w:r>
      <w:r w:rsidR="00D870D4" w:rsidRPr="00A965F8">
        <w:rPr>
          <w:rFonts w:ascii="Arial" w:hAnsi="Arial" w:cs="Arial"/>
          <w:sz w:val="22"/>
          <w:szCs w:val="22"/>
        </w:rPr>
        <w:t>M</w:t>
      </w:r>
      <w:r w:rsidR="00D95D87" w:rsidRPr="00A965F8">
        <w:rPr>
          <w:rFonts w:ascii="Arial" w:hAnsi="Arial" w:cs="Arial"/>
          <w:sz w:val="22"/>
          <w:szCs w:val="22"/>
        </w:rPr>
        <w:t>V-</w:t>
      </w:r>
      <w:r w:rsidR="005B2E9E">
        <w:rPr>
          <w:rFonts w:ascii="Arial" w:hAnsi="Arial" w:cs="Arial"/>
          <w:sz w:val="22"/>
          <w:szCs w:val="22"/>
        </w:rPr>
        <w:t>6</w:t>
      </w:r>
      <w:r w:rsidR="00D95D87" w:rsidRPr="00A965F8">
        <w:rPr>
          <w:rFonts w:ascii="Arial" w:hAnsi="Arial" w:cs="Arial"/>
          <w:sz w:val="22"/>
          <w:szCs w:val="22"/>
        </w:rPr>
        <w:t>/201</w:t>
      </w:r>
      <w:r w:rsidR="00EB71CD" w:rsidRPr="00A965F8">
        <w:rPr>
          <w:rFonts w:ascii="Arial" w:hAnsi="Arial" w:cs="Arial"/>
          <w:sz w:val="22"/>
          <w:szCs w:val="22"/>
        </w:rPr>
        <w:t>5</w:t>
      </w:r>
      <w:r w:rsidR="000544C9" w:rsidRPr="00A965F8">
        <w:rPr>
          <w:rFonts w:ascii="Arial" w:hAnsi="Arial" w:cs="Arial"/>
          <w:sz w:val="22"/>
          <w:szCs w:val="22"/>
        </w:rPr>
        <w:t xml:space="preserve">, </w:t>
      </w:r>
      <w:r w:rsidR="00F372A4" w:rsidRPr="00A965F8">
        <w:rPr>
          <w:rFonts w:ascii="Arial" w:hAnsi="Arial" w:cs="Arial"/>
          <w:sz w:val="22"/>
          <w:szCs w:val="22"/>
        </w:rPr>
        <w:t>gospodarski subjekti udruženi u zajednicu ponuditelja daju</w:t>
      </w:r>
    </w:p>
    <w:p w:rsidR="00F372A4" w:rsidRPr="00D71BBF" w:rsidRDefault="00F372A4" w:rsidP="00F372A4">
      <w:pPr>
        <w:pStyle w:val="Bezproreda"/>
        <w:rPr>
          <w:rFonts w:ascii="Arial" w:hAnsi="Arial" w:cs="Arial"/>
          <w:sz w:val="20"/>
          <w:szCs w:val="20"/>
        </w:rPr>
      </w:pPr>
    </w:p>
    <w:p w:rsidR="00F372A4" w:rsidRPr="006F7A5E" w:rsidRDefault="00F372A4" w:rsidP="00F372A4">
      <w:pPr>
        <w:pStyle w:val="Bezproreda"/>
        <w:rPr>
          <w:rFonts w:ascii="Arial" w:hAnsi="Arial" w:cs="Arial"/>
        </w:rPr>
      </w:pPr>
    </w:p>
    <w:p w:rsidR="00F372A4" w:rsidRPr="006F7A5E" w:rsidRDefault="00F372A4" w:rsidP="00F372A4">
      <w:pPr>
        <w:pStyle w:val="Bezproreda"/>
        <w:jc w:val="center"/>
        <w:rPr>
          <w:rFonts w:ascii="Arial" w:hAnsi="Arial" w:cs="Arial"/>
          <w:b/>
        </w:rPr>
      </w:pPr>
      <w:r w:rsidRPr="006F7A5E">
        <w:rPr>
          <w:rFonts w:ascii="Arial" w:hAnsi="Arial" w:cs="Arial"/>
          <w:b/>
        </w:rPr>
        <w:t xml:space="preserve">IZJAVU O SOLIDARNOJ </w:t>
      </w:r>
    </w:p>
    <w:p w:rsidR="00F372A4" w:rsidRPr="006F7A5E" w:rsidRDefault="00F372A4" w:rsidP="00F372A4">
      <w:pPr>
        <w:pStyle w:val="Bezproreda"/>
        <w:jc w:val="center"/>
        <w:rPr>
          <w:rFonts w:ascii="Arial" w:hAnsi="Arial" w:cs="Arial"/>
          <w:b/>
        </w:rPr>
      </w:pPr>
      <w:r w:rsidRPr="006F7A5E">
        <w:rPr>
          <w:rFonts w:ascii="Arial" w:hAnsi="Arial" w:cs="Arial"/>
          <w:b/>
        </w:rPr>
        <w:t>ODGOVORNOSTI ZAJEDNIČKIH PONUDITELJA</w:t>
      </w:r>
    </w:p>
    <w:p w:rsidR="00F372A4" w:rsidRPr="006F7A5E" w:rsidRDefault="00F372A4" w:rsidP="00F372A4">
      <w:pPr>
        <w:pStyle w:val="Bezproreda"/>
        <w:jc w:val="center"/>
        <w:rPr>
          <w:rFonts w:ascii="Arial" w:hAnsi="Arial" w:cs="Arial"/>
          <w:b/>
        </w:rPr>
      </w:pPr>
    </w:p>
    <w:p w:rsidR="00F372A4" w:rsidRPr="006F7A5E" w:rsidRDefault="00F372A4" w:rsidP="00F372A4">
      <w:pPr>
        <w:pStyle w:val="Bezproreda"/>
        <w:jc w:val="both"/>
        <w:rPr>
          <w:rFonts w:ascii="Arial" w:hAnsi="Arial" w:cs="Arial"/>
        </w:rPr>
      </w:pPr>
      <w:r w:rsidRPr="006F7A5E">
        <w:rPr>
          <w:rFonts w:ascii="Arial" w:hAnsi="Arial" w:cs="Arial"/>
        </w:rPr>
        <w:t xml:space="preserve">kojoj izjavljujemo da: </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r w:rsidRPr="006F7A5E">
        <w:rPr>
          <w:rFonts w:ascii="Arial" w:hAnsi="Arial" w:cs="Arial"/>
        </w:rPr>
        <w:t>kao članovi zajednice ponuditelja solidarno odgovaramo naruč</w:t>
      </w:r>
      <w:r w:rsidR="00656171">
        <w:rPr>
          <w:rFonts w:ascii="Arial" w:hAnsi="Arial" w:cs="Arial"/>
        </w:rPr>
        <w:t>itelju</w:t>
      </w:r>
      <w:r w:rsidR="009A73AA" w:rsidRPr="006F7A5E">
        <w:rPr>
          <w:rFonts w:ascii="Arial" w:hAnsi="Arial" w:cs="Arial"/>
        </w:rPr>
        <w:t xml:space="preserve"> za uredno ispunjenje </w:t>
      </w:r>
      <w:r w:rsidRPr="006F7A5E">
        <w:rPr>
          <w:rFonts w:ascii="Arial" w:hAnsi="Arial" w:cs="Arial"/>
        </w:rPr>
        <w:t>ugovora koji će se sklopiti  u slučaju odabira naše ponude.</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r w:rsidRPr="006F7A5E">
        <w:rPr>
          <w:rFonts w:ascii="Arial" w:hAnsi="Arial" w:cs="Arial"/>
        </w:rPr>
        <w:t>U _____________, ________ 201</w:t>
      </w:r>
      <w:r w:rsidR="00A965F8">
        <w:rPr>
          <w:rFonts w:ascii="Arial" w:hAnsi="Arial" w:cs="Arial"/>
        </w:rPr>
        <w:t>5</w:t>
      </w:r>
      <w:r w:rsidRPr="006F7A5E">
        <w:rPr>
          <w:rFonts w:ascii="Arial" w:hAnsi="Arial" w:cs="Arial"/>
        </w:rPr>
        <w:t>.</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b/>
        </w:rPr>
        <w:t>Članovi zajednice ponuditelja:</w:t>
      </w:r>
    </w:p>
    <w:p w:rsidR="00F372A4" w:rsidRPr="006F7A5E" w:rsidRDefault="00656171" w:rsidP="00F372A4">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72A4" w:rsidRPr="006F7A5E">
        <w:rPr>
          <w:rFonts w:ascii="Arial" w:hAnsi="Arial" w:cs="Arial"/>
        </w:rPr>
        <w:t>(upisati ime, prezime i funkciju ovlaštenih osoba za zastupanje)</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M.P.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M.P.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702000" w:rsidRPr="006F7A5E" w:rsidRDefault="00F372A4" w:rsidP="00AB48E6">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M.P.                               (potpis)</w:t>
      </w:r>
    </w:p>
    <w:p w:rsidR="00082F03" w:rsidRPr="006F7A5E" w:rsidRDefault="00082F03" w:rsidP="00AB48E6">
      <w:pPr>
        <w:rPr>
          <w:rFonts w:ascii="Arial" w:hAnsi="Arial" w:cs="Arial"/>
          <w:sz w:val="22"/>
          <w:szCs w:val="22"/>
        </w:rPr>
      </w:pPr>
    </w:p>
    <w:p w:rsidR="0053306D" w:rsidRDefault="000426E9" w:rsidP="0053306D">
      <w:pPr>
        <w:rPr>
          <w:rFonts w:ascii="Arial" w:hAnsi="Arial" w:cs="Arial"/>
          <w:sz w:val="22"/>
          <w:szCs w:val="22"/>
        </w:rPr>
      </w:pPr>
      <w:r w:rsidRPr="006F7A5E">
        <w:rPr>
          <w:rFonts w:ascii="Arial" w:hAnsi="Arial" w:cs="Arial"/>
          <w:sz w:val="22"/>
          <w:szCs w:val="22"/>
        </w:rPr>
        <w:t xml:space="preserve">Napomena: U slučaju većeg broja sudionika u zajednici ponuditelja, potrebno je upisati podatke o svim sudionicima zajednice ponuditelja (po potrebi upisati dodatne retke). </w:t>
      </w:r>
    </w:p>
    <w:p w:rsidR="00A937AE" w:rsidRDefault="00A937AE" w:rsidP="00A27CC1">
      <w:pPr>
        <w:rPr>
          <w:rFonts w:ascii="Arial" w:hAnsi="Arial" w:cs="Arial"/>
          <w:sz w:val="22"/>
          <w:szCs w:val="22"/>
        </w:rPr>
      </w:pPr>
    </w:p>
    <w:p w:rsidR="00A937AE" w:rsidRDefault="00A937AE" w:rsidP="00A27CC1">
      <w:pPr>
        <w:rPr>
          <w:rFonts w:ascii="Arial" w:hAnsi="Arial" w:cs="Arial"/>
          <w:sz w:val="22"/>
          <w:szCs w:val="22"/>
        </w:rPr>
      </w:pPr>
    </w:p>
    <w:sectPr w:rsidR="00A937AE" w:rsidSect="005F5A8E">
      <w:headerReference w:type="default" r:id="rId19"/>
      <w:footerReference w:type="default" r:id="rId20"/>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4C" w:rsidRDefault="00535B4C" w:rsidP="00A8795F">
      <w:r>
        <w:separator/>
      </w:r>
    </w:p>
  </w:endnote>
  <w:endnote w:type="continuationSeparator" w:id="0">
    <w:p w:rsidR="00535B4C" w:rsidRDefault="00535B4C"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C" w:rsidRDefault="00535B4C" w:rsidP="00A8795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35B4C" w:rsidRDefault="00535B4C"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C" w:rsidRDefault="00535B4C">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5B7764" w:rsidRPr="005B7764">
      <w:rPr>
        <w:rFonts w:asciiTheme="majorHAnsi" w:hAnsiTheme="majorHAnsi"/>
        <w:noProof/>
      </w:rPr>
      <w:t>26</w:t>
    </w:r>
    <w:r>
      <w:rPr>
        <w:rFonts w:asciiTheme="majorHAnsi" w:hAnsiTheme="majorHAnsi"/>
        <w:noProof/>
      </w:rPr>
      <w:fldChar w:fldCharType="end"/>
    </w:r>
  </w:p>
  <w:p w:rsidR="00535B4C" w:rsidRDefault="00535B4C" w:rsidP="00A8795F">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C" w:rsidRDefault="00535B4C" w:rsidP="00A8795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4C" w:rsidRDefault="00535B4C" w:rsidP="00A8795F">
      <w:r>
        <w:separator/>
      </w:r>
    </w:p>
  </w:footnote>
  <w:footnote w:type="continuationSeparator" w:id="0">
    <w:p w:rsidR="00535B4C" w:rsidRDefault="00535B4C"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535B4C" w:rsidTr="006413E5">
      <w:tc>
        <w:tcPr>
          <w:tcW w:w="1160" w:type="dxa"/>
          <w:vMerge w:val="restart"/>
          <w:shd w:val="clear" w:color="auto" w:fill="FFFFFF" w:themeFill="background1"/>
        </w:tcPr>
        <w:p w:rsidR="00535B4C" w:rsidRDefault="00535B4C" w:rsidP="00EF7405">
          <w:pPr>
            <w:pStyle w:val="Zaglavlje"/>
          </w:pPr>
          <w:r w:rsidRPr="002233D5">
            <w:rPr>
              <w:noProof/>
            </w:rPr>
            <w:drawing>
              <wp:inline distT="0" distB="0" distL="0" distR="0" wp14:anchorId="4B1B3DE7" wp14:editId="6F22B031">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rsidR="00535B4C" w:rsidRPr="00BA54E6" w:rsidRDefault="00535B4C" w:rsidP="006413E5">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535B4C" w:rsidTr="006413E5">
      <w:tc>
        <w:tcPr>
          <w:tcW w:w="1160" w:type="dxa"/>
          <w:vMerge/>
          <w:shd w:val="clear" w:color="auto" w:fill="FFFFFF" w:themeFill="background1"/>
        </w:tcPr>
        <w:p w:rsidR="00535B4C" w:rsidRDefault="00535B4C" w:rsidP="00EF7405">
          <w:pPr>
            <w:pStyle w:val="Zaglavlje"/>
          </w:pPr>
        </w:p>
      </w:tc>
      <w:tc>
        <w:tcPr>
          <w:tcW w:w="8259" w:type="dxa"/>
          <w:shd w:val="clear" w:color="auto" w:fill="B8CCE4" w:themeFill="accent1" w:themeFillTint="66"/>
        </w:tcPr>
        <w:p w:rsidR="00535B4C" w:rsidRPr="00BA54E6" w:rsidRDefault="00535B4C" w:rsidP="002233D5">
          <w:pPr>
            <w:pStyle w:val="Zaglavlje"/>
            <w:jc w:val="center"/>
            <w:rPr>
              <w:rFonts w:ascii="Arial" w:hAnsi="Arial" w:cs="Arial"/>
              <w:sz w:val="24"/>
              <w:szCs w:val="24"/>
            </w:rPr>
          </w:pPr>
          <w:r w:rsidRPr="00BA54E6">
            <w:rPr>
              <w:rFonts w:ascii="Arial" w:hAnsi="Arial" w:cs="Arial"/>
              <w:sz w:val="24"/>
              <w:szCs w:val="24"/>
            </w:rPr>
            <w:t>DOKUMENTACIJA ZA NADMETANJE</w:t>
          </w:r>
        </w:p>
      </w:tc>
    </w:tr>
    <w:tr w:rsidR="00535B4C" w:rsidTr="006413E5">
      <w:tc>
        <w:tcPr>
          <w:tcW w:w="1160" w:type="dxa"/>
          <w:vMerge/>
          <w:shd w:val="clear" w:color="auto" w:fill="FFFFFF" w:themeFill="background1"/>
        </w:tcPr>
        <w:p w:rsidR="00535B4C" w:rsidRDefault="00535B4C" w:rsidP="00EF7405">
          <w:pPr>
            <w:pStyle w:val="Zaglavlje"/>
          </w:pPr>
        </w:p>
      </w:tc>
      <w:tc>
        <w:tcPr>
          <w:tcW w:w="8259" w:type="dxa"/>
          <w:shd w:val="clear" w:color="auto" w:fill="DDD9C3" w:themeFill="background2" w:themeFillShade="E6"/>
        </w:tcPr>
        <w:p w:rsidR="00535B4C" w:rsidRPr="00BA54E6" w:rsidRDefault="00535B4C" w:rsidP="00B90696">
          <w:pPr>
            <w:pStyle w:val="Zaglavlje"/>
            <w:jc w:val="center"/>
            <w:rPr>
              <w:rFonts w:ascii="Arial" w:hAnsi="Arial" w:cs="Arial"/>
              <w:sz w:val="24"/>
              <w:szCs w:val="24"/>
            </w:rPr>
          </w:pPr>
          <w:r w:rsidRPr="00BA54E6">
            <w:rPr>
              <w:rFonts w:ascii="Arial" w:hAnsi="Arial" w:cs="Arial"/>
              <w:sz w:val="24"/>
              <w:szCs w:val="24"/>
            </w:rPr>
            <w:t>Evidencijski  broj nabave E-</w:t>
          </w:r>
          <w:r w:rsidRPr="007827A6">
            <w:rPr>
              <w:rFonts w:ascii="Arial" w:hAnsi="Arial" w:cs="Arial"/>
              <w:sz w:val="24"/>
              <w:szCs w:val="24"/>
            </w:rPr>
            <w:t>MV-</w:t>
          </w:r>
          <w:r>
            <w:rPr>
              <w:rFonts w:ascii="Arial" w:hAnsi="Arial" w:cs="Arial"/>
              <w:sz w:val="24"/>
              <w:szCs w:val="24"/>
            </w:rPr>
            <w:t>6</w:t>
          </w:r>
          <w:r w:rsidRPr="007827A6">
            <w:rPr>
              <w:rFonts w:ascii="Arial" w:hAnsi="Arial" w:cs="Arial"/>
              <w:sz w:val="24"/>
              <w:szCs w:val="24"/>
            </w:rPr>
            <w:t>/2015</w:t>
          </w:r>
        </w:p>
      </w:tc>
    </w:tr>
  </w:tbl>
  <w:p w:rsidR="00535B4C" w:rsidRDefault="00535B4C" w:rsidP="00EF7405">
    <w:pPr>
      <w:pStyle w:val="Zaglavlje"/>
    </w:pPr>
  </w:p>
  <w:p w:rsidR="00535B4C" w:rsidRPr="00EF7405" w:rsidRDefault="00535B4C"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4C" w:rsidRDefault="00535B4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0AC02B59"/>
    <w:multiLevelType w:val="hybridMultilevel"/>
    <w:tmpl w:val="FAA07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11622D"/>
    <w:multiLevelType w:val="hybridMultilevel"/>
    <w:tmpl w:val="8E6C3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30256C"/>
    <w:multiLevelType w:val="multilevel"/>
    <w:tmpl w:val="95963B00"/>
    <w:lvl w:ilvl="0">
      <w:start w:val="3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554730B"/>
    <w:multiLevelType w:val="hybridMultilevel"/>
    <w:tmpl w:val="E45ACC0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tabs>
          <w:tab w:val="num" w:pos="1440"/>
        </w:tabs>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CA2D80"/>
    <w:multiLevelType w:val="hybridMultilevel"/>
    <w:tmpl w:val="082E499C"/>
    <w:lvl w:ilvl="0" w:tplc="C9EC0B4E">
      <w:start w:val="4"/>
      <w:numFmt w:val="bullet"/>
      <w:lvlText w:val="-"/>
      <w:lvlJc w:val="left"/>
      <w:pPr>
        <w:tabs>
          <w:tab w:val="num" w:pos="720"/>
        </w:tabs>
        <w:ind w:left="720" w:hanging="360"/>
      </w:pPr>
      <w:rPr>
        <w:rFonts w:ascii="Arial" w:eastAsia="Times New Roman" w:hAnsi="Ari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1B8C0D3B"/>
    <w:multiLevelType w:val="hybridMultilevel"/>
    <w:tmpl w:val="902A1F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D4D5348"/>
    <w:multiLevelType w:val="hybridMultilevel"/>
    <w:tmpl w:val="5A32B044"/>
    <w:lvl w:ilvl="0" w:tplc="8ADECEAE">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CE216D"/>
    <w:multiLevelType w:val="multilevel"/>
    <w:tmpl w:val="28DE197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52C37B1"/>
    <w:multiLevelType w:val="hybridMultilevel"/>
    <w:tmpl w:val="0274985E"/>
    <w:lvl w:ilvl="0" w:tplc="0A9C6FFE">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290E11"/>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D4C6C7C"/>
    <w:multiLevelType w:val="multilevel"/>
    <w:tmpl w:val="7C6218C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35B22826"/>
    <w:multiLevelType w:val="hybridMultilevel"/>
    <w:tmpl w:val="3202CD9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2448EB"/>
    <w:multiLevelType w:val="hybridMultilevel"/>
    <w:tmpl w:val="60921DD2"/>
    <w:lvl w:ilvl="0" w:tplc="BC883F1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3D787735"/>
    <w:multiLevelType w:val="hybridMultilevel"/>
    <w:tmpl w:val="9D00931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DCD1567"/>
    <w:multiLevelType w:val="hybridMultilevel"/>
    <w:tmpl w:val="33441F30"/>
    <w:lvl w:ilvl="0" w:tplc="041A000F">
      <w:start w:val="1"/>
      <w:numFmt w:val="decimal"/>
      <w:lvlText w:val="%1."/>
      <w:lvlJc w:val="left"/>
      <w:pPr>
        <w:ind w:left="3338" w:hanging="360"/>
      </w:pPr>
    </w:lvl>
    <w:lvl w:ilvl="1" w:tplc="041A0019">
      <w:start w:val="1"/>
      <w:numFmt w:val="decimal"/>
      <w:lvlText w:val="%2."/>
      <w:lvlJc w:val="left"/>
      <w:pPr>
        <w:tabs>
          <w:tab w:val="num" w:pos="4058"/>
        </w:tabs>
        <w:ind w:left="4058" w:hanging="360"/>
      </w:pPr>
    </w:lvl>
    <w:lvl w:ilvl="2" w:tplc="041A001B">
      <w:start w:val="1"/>
      <w:numFmt w:val="decimal"/>
      <w:lvlText w:val="%3."/>
      <w:lvlJc w:val="left"/>
      <w:pPr>
        <w:tabs>
          <w:tab w:val="num" w:pos="4778"/>
        </w:tabs>
        <w:ind w:left="4778" w:hanging="360"/>
      </w:pPr>
    </w:lvl>
    <w:lvl w:ilvl="3" w:tplc="041A000F">
      <w:start w:val="1"/>
      <w:numFmt w:val="decimal"/>
      <w:lvlText w:val="%4."/>
      <w:lvlJc w:val="left"/>
      <w:pPr>
        <w:tabs>
          <w:tab w:val="num" w:pos="5498"/>
        </w:tabs>
        <w:ind w:left="5498" w:hanging="360"/>
      </w:pPr>
    </w:lvl>
    <w:lvl w:ilvl="4" w:tplc="041A0019">
      <w:start w:val="1"/>
      <w:numFmt w:val="decimal"/>
      <w:lvlText w:val="%5."/>
      <w:lvlJc w:val="left"/>
      <w:pPr>
        <w:tabs>
          <w:tab w:val="num" w:pos="6218"/>
        </w:tabs>
        <w:ind w:left="6218" w:hanging="360"/>
      </w:pPr>
    </w:lvl>
    <w:lvl w:ilvl="5" w:tplc="041A001B">
      <w:start w:val="1"/>
      <w:numFmt w:val="decimal"/>
      <w:lvlText w:val="%6."/>
      <w:lvlJc w:val="left"/>
      <w:pPr>
        <w:tabs>
          <w:tab w:val="num" w:pos="6938"/>
        </w:tabs>
        <w:ind w:left="6938" w:hanging="360"/>
      </w:pPr>
    </w:lvl>
    <w:lvl w:ilvl="6" w:tplc="041A000F">
      <w:start w:val="1"/>
      <w:numFmt w:val="decimal"/>
      <w:lvlText w:val="%7."/>
      <w:lvlJc w:val="left"/>
      <w:pPr>
        <w:tabs>
          <w:tab w:val="num" w:pos="7658"/>
        </w:tabs>
        <w:ind w:left="7658" w:hanging="360"/>
      </w:pPr>
    </w:lvl>
    <w:lvl w:ilvl="7" w:tplc="041A0019">
      <w:start w:val="1"/>
      <w:numFmt w:val="decimal"/>
      <w:lvlText w:val="%8."/>
      <w:lvlJc w:val="left"/>
      <w:pPr>
        <w:tabs>
          <w:tab w:val="num" w:pos="8378"/>
        </w:tabs>
        <w:ind w:left="8378" w:hanging="360"/>
      </w:pPr>
    </w:lvl>
    <w:lvl w:ilvl="8" w:tplc="041A001B">
      <w:start w:val="1"/>
      <w:numFmt w:val="decimal"/>
      <w:lvlText w:val="%9."/>
      <w:lvlJc w:val="left"/>
      <w:pPr>
        <w:tabs>
          <w:tab w:val="num" w:pos="9098"/>
        </w:tabs>
        <w:ind w:left="9098" w:hanging="360"/>
      </w:pPr>
    </w:lvl>
  </w:abstractNum>
  <w:abstractNum w:abstractNumId="20">
    <w:nsid w:val="42171D52"/>
    <w:multiLevelType w:val="hybridMultilevel"/>
    <w:tmpl w:val="3408763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E92BB9"/>
    <w:multiLevelType w:val="hybridMultilevel"/>
    <w:tmpl w:val="B42C962A"/>
    <w:lvl w:ilvl="0" w:tplc="8B48CEA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A765F69"/>
    <w:multiLevelType w:val="multilevel"/>
    <w:tmpl w:val="EC60D862"/>
    <w:lvl w:ilvl="0">
      <w:start w:val="15"/>
      <w:numFmt w:val="decimal"/>
      <w:lvlText w:val="%1"/>
      <w:lvlJc w:val="left"/>
      <w:pPr>
        <w:ind w:left="420" w:hanging="420"/>
      </w:pPr>
      <w:rPr>
        <w:rFonts w:hint="default"/>
      </w:rPr>
    </w:lvl>
    <w:lvl w:ilvl="1">
      <w:start w:val="3"/>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4B6F175C"/>
    <w:multiLevelType w:val="hybridMultilevel"/>
    <w:tmpl w:val="9C96A874"/>
    <w:lvl w:ilvl="0" w:tplc="041A000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415B46"/>
    <w:multiLevelType w:val="hybridMultilevel"/>
    <w:tmpl w:val="8C46B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A4184A"/>
    <w:multiLevelType w:val="multilevel"/>
    <w:tmpl w:val="2C40F41E"/>
    <w:lvl w:ilvl="0">
      <w:start w:val="3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53C2BF4"/>
    <w:multiLevelType w:val="hybridMultilevel"/>
    <w:tmpl w:val="E1421F1E"/>
    <w:lvl w:ilvl="0" w:tplc="E8988D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B2C7EBC"/>
    <w:multiLevelType w:val="multilevel"/>
    <w:tmpl w:val="5B5E8266"/>
    <w:lvl w:ilvl="0">
      <w:start w:val="15"/>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C4919A5"/>
    <w:multiLevelType w:val="multilevel"/>
    <w:tmpl w:val="671041C0"/>
    <w:lvl w:ilvl="0">
      <w:start w:val="1"/>
      <w:numFmt w:val="decimal"/>
      <w:lvlText w:val="%1."/>
      <w:lvlJc w:val="left"/>
      <w:pPr>
        <w:ind w:left="720" w:hanging="360"/>
      </w:pPr>
    </w:lvl>
    <w:lvl w:ilvl="1">
      <w:start w:val="4"/>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5C50299F"/>
    <w:multiLevelType w:val="hybridMultilevel"/>
    <w:tmpl w:val="F8822C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6">
    <w:nsid w:val="683B7C2D"/>
    <w:multiLevelType w:val="hybridMultilevel"/>
    <w:tmpl w:val="509AA9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C513744"/>
    <w:multiLevelType w:val="hybridMultilevel"/>
    <w:tmpl w:val="EE142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40">
    <w:nsid w:val="7096772E"/>
    <w:multiLevelType w:val="hybridMultilevel"/>
    <w:tmpl w:val="9D30D234"/>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1">
    <w:nsid w:val="715D52E8"/>
    <w:multiLevelType w:val="multilevel"/>
    <w:tmpl w:val="A79214BC"/>
    <w:lvl w:ilvl="0">
      <w:start w:val="15"/>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nsid w:val="7E1B21FA"/>
    <w:multiLevelType w:val="multilevel"/>
    <w:tmpl w:val="5A700A0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5"/>
  </w:num>
  <w:num w:numId="2">
    <w:abstractNumId w:val="31"/>
  </w:num>
  <w:num w:numId="3">
    <w:abstractNumId w:val="14"/>
  </w:num>
  <w:num w:numId="4">
    <w:abstractNumId w:val="10"/>
  </w:num>
  <w:num w:numId="5">
    <w:abstractNumId w:val="39"/>
  </w:num>
  <w:num w:numId="6">
    <w:abstractNumId w:val="43"/>
  </w:num>
  <w:num w:numId="7">
    <w:abstractNumId w:val="30"/>
  </w:num>
  <w:num w:numId="8">
    <w:abstractNumId w:val="1"/>
  </w:num>
  <w:num w:numId="9">
    <w:abstractNumId w:val="6"/>
  </w:num>
  <w:num w:numId="10">
    <w:abstractNumId w:val="37"/>
  </w:num>
  <w:num w:numId="11">
    <w:abstractNumId w:val="32"/>
  </w:num>
  <w:num w:numId="12">
    <w:abstractNumId w:val="23"/>
  </w:num>
  <w:num w:numId="13">
    <w:abstractNumId w:val="4"/>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36"/>
  </w:num>
  <w:num w:numId="20">
    <w:abstractNumId w:val="29"/>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20"/>
  </w:num>
  <w:num w:numId="30">
    <w:abstractNumId w:val="18"/>
  </w:num>
  <w:num w:numId="31">
    <w:abstractNumId w:val="7"/>
  </w:num>
  <w:num w:numId="32">
    <w:abstractNumId w:val="19"/>
  </w:num>
  <w:num w:numId="33">
    <w:abstractNumId w:val="8"/>
  </w:num>
  <w:num w:numId="34">
    <w:abstractNumId w:val="5"/>
    <w:lvlOverride w:ilvl="0"/>
    <w:lvlOverride w:ilvl="1">
      <w:startOverride w:val="1"/>
    </w:lvlOverride>
    <w:lvlOverride w:ilvl="2"/>
    <w:lvlOverride w:ilvl="3"/>
    <w:lvlOverride w:ilvl="4"/>
    <w:lvlOverride w:ilvl="5"/>
    <w:lvlOverride w:ilvl="6"/>
    <w:lvlOverride w:ilvl="7"/>
    <w:lvlOverride w:ilvl="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2"/>
  </w:num>
  <w:num w:numId="39">
    <w:abstractNumId w:val="5"/>
  </w:num>
  <w:num w:numId="40">
    <w:abstractNumId w:val="11"/>
  </w:num>
  <w:num w:numId="41">
    <w:abstractNumId w:val="13"/>
  </w:num>
  <w:num w:numId="42">
    <w:abstractNumId w:val="0"/>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8"/>
  </w:num>
  <w:num w:numId="46">
    <w:abstractNumId w:val="3"/>
  </w:num>
  <w:num w:numId="47">
    <w:abstractNumId w:val="12"/>
  </w:num>
  <w:num w:numId="4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6B"/>
    <w:rsid w:val="000013C4"/>
    <w:rsid w:val="00002A35"/>
    <w:rsid w:val="00003BF0"/>
    <w:rsid w:val="00005504"/>
    <w:rsid w:val="000055B4"/>
    <w:rsid w:val="0000785F"/>
    <w:rsid w:val="000112D2"/>
    <w:rsid w:val="000115CE"/>
    <w:rsid w:val="000177C0"/>
    <w:rsid w:val="00020393"/>
    <w:rsid w:val="00022F0E"/>
    <w:rsid w:val="00023B69"/>
    <w:rsid w:val="000258EE"/>
    <w:rsid w:val="00025D4C"/>
    <w:rsid w:val="00031B2B"/>
    <w:rsid w:val="00032129"/>
    <w:rsid w:val="00032EB0"/>
    <w:rsid w:val="00034955"/>
    <w:rsid w:val="00036602"/>
    <w:rsid w:val="000374A4"/>
    <w:rsid w:val="00040D7D"/>
    <w:rsid w:val="00041782"/>
    <w:rsid w:val="00042546"/>
    <w:rsid w:val="000426E9"/>
    <w:rsid w:val="00044D61"/>
    <w:rsid w:val="0004585C"/>
    <w:rsid w:val="00045FD2"/>
    <w:rsid w:val="000528ED"/>
    <w:rsid w:val="000544C9"/>
    <w:rsid w:val="00055221"/>
    <w:rsid w:val="0005544E"/>
    <w:rsid w:val="000569E9"/>
    <w:rsid w:val="000601CA"/>
    <w:rsid w:val="00060814"/>
    <w:rsid w:val="00060AB5"/>
    <w:rsid w:val="00060E47"/>
    <w:rsid w:val="0006392D"/>
    <w:rsid w:val="0006564D"/>
    <w:rsid w:val="000709F0"/>
    <w:rsid w:val="00070E94"/>
    <w:rsid w:val="000743D0"/>
    <w:rsid w:val="0007756A"/>
    <w:rsid w:val="00077CF8"/>
    <w:rsid w:val="00082C65"/>
    <w:rsid w:val="00082F03"/>
    <w:rsid w:val="00087676"/>
    <w:rsid w:val="00094246"/>
    <w:rsid w:val="00094E51"/>
    <w:rsid w:val="000973DD"/>
    <w:rsid w:val="00097726"/>
    <w:rsid w:val="000A026F"/>
    <w:rsid w:val="000A233F"/>
    <w:rsid w:val="000A34B6"/>
    <w:rsid w:val="000A4DEC"/>
    <w:rsid w:val="000A7F44"/>
    <w:rsid w:val="000B3303"/>
    <w:rsid w:val="000B54BD"/>
    <w:rsid w:val="000B6400"/>
    <w:rsid w:val="000C0199"/>
    <w:rsid w:val="000C0EB0"/>
    <w:rsid w:val="000C0ECE"/>
    <w:rsid w:val="000C1E04"/>
    <w:rsid w:val="000C3764"/>
    <w:rsid w:val="000C60A3"/>
    <w:rsid w:val="000C7B05"/>
    <w:rsid w:val="000D08F3"/>
    <w:rsid w:val="000D0A17"/>
    <w:rsid w:val="000D233E"/>
    <w:rsid w:val="000D7FB2"/>
    <w:rsid w:val="000E155E"/>
    <w:rsid w:val="000E1CBF"/>
    <w:rsid w:val="000E2B60"/>
    <w:rsid w:val="000E4D31"/>
    <w:rsid w:val="000E79BD"/>
    <w:rsid w:val="000F0354"/>
    <w:rsid w:val="000F0CF8"/>
    <w:rsid w:val="000F25A2"/>
    <w:rsid w:val="000F2703"/>
    <w:rsid w:val="000F415D"/>
    <w:rsid w:val="000F4FF8"/>
    <w:rsid w:val="00102117"/>
    <w:rsid w:val="00102300"/>
    <w:rsid w:val="001040C4"/>
    <w:rsid w:val="0010469E"/>
    <w:rsid w:val="00104C81"/>
    <w:rsid w:val="00104EA8"/>
    <w:rsid w:val="001050DF"/>
    <w:rsid w:val="00107E78"/>
    <w:rsid w:val="00110C4F"/>
    <w:rsid w:val="00116E29"/>
    <w:rsid w:val="00117AF4"/>
    <w:rsid w:val="00123580"/>
    <w:rsid w:val="00125361"/>
    <w:rsid w:val="00125F2A"/>
    <w:rsid w:val="001306C9"/>
    <w:rsid w:val="00133117"/>
    <w:rsid w:val="0013654C"/>
    <w:rsid w:val="00136FDC"/>
    <w:rsid w:val="00140B67"/>
    <w:rsid w:val="00140BA4"/>
    <w:rsid w:val="0014141E"/>
    <w:rsid w:val="001446D2"/>
    <w:rsid w:val="001465A8"/>
    <w:rsid w:val="00147297"/>
    <w:rsid w:val="00147C42"/>
    <w:rsid w:val="00150147"/>
    <w:rsid w:val="00151328"/>
    <w:rsid w:val="00154153"/>
    <w:rsid w:val="0015493D"/>
    <w:rsid w:val="00154D3D"/>
    <w:rsid w:val="0015572C"/>
    <w:rsid w:val="00157391"/>
    <w:rsid w:val="00157400"/>
    <w:rsid w:val="001606E0"/>
    <w:rsid w:val="00161E5E"/>
    <w:rsid w:val="00162B84"/>
    <w:rsid w:val="00164D33"/>
    <w:rsid w:val="0016589C"/>
    <w:rsid w:val="00165DF0"/>
    <w:rsid w:val="0016780E"/>
    <w:rsid w:val="00171845"/>
    <w:rsid w:val="00172FE1"/>
    <w:rsid w:val="00174758"/>
    <w:rsid w:val="00175950"/>
    <w:rsid w:val="0017769C"/>
    <w:rsid w:val="001779A2"/>
    <w:rsid w:val="00177BF8"/>
    <w:rsid w:val="00180389"/>
    <w:rsid w:val="00183BC0"/>
    <w:rsid w:val="00185939"/>
    <w:rsid w:val="00185E05"/>
    <w:rsid w:val="001869C2"/>
    <w:rsid w:val="00187FF9"/>
    <w:rsid w:val="00195543"/>
    <w:rsid w:val="00195D56"/>
    <w:rsid w:val="001979FE"/>
    <w:rsid w:val="00197A56"/>
    <w:rsid w:val="001A1C7A"/>
    <w:rsid w:val="001A2E5D"/>
    <w:rsid w:val="001A55BE"/>
    <w:rsid w:val="001A64DF"/>
    <w:rsid w:val="001B1565"/>
    <w:rsid w:val="001B67F2"/>
    <w:rsid w:val="001C38ED"/>
    <w:rsid w:val="001C4D29"/>
    <w:rsid w:val="001C66FD"/>
    <w:rsid w:val="001C674C"/>
    <w:rsid w:val="001C79F7"/>
    <w:rsid w:val="001D0C55"/>
    <w:rsid w:val="001D1CA7"/>
    <w:rsid w:val="001D2066"/>
    <w:rsid w:val="001D3073"/>
    <w:rsid w:val="001D4DA6"/>
    <w:rsid w:val="001D5431"/>
    <w:rsid w:val="001D5D35"/>
    <w:rsid w:val="001D6EF3"/>
    <w:rsid w:val="001E0805"/>
    <w:rsid w:val="001E3262"/>
    <w:rsid w:val="001E4CB2"/>
    <w:rsid w:val="001E66BD"/>
    <w:rsid w:val="001E6F4E"/>
    <w:rsid w:val="001E77B9"/>
    <w:rsid w:val="001F4DAA"/>
    <w:rsid w:val="001F5407"/>
    <w:rsid w:val="001F69EC"/>
    <w:rsid w:val="002010AD"/>
    <w:rsid w:val="002026BE"/>
    <w:rsid w:val="00210E76"/>
    <w:rsid w:val="00211CA6"/>
    <w:rsid w:val="00213F8C"/>
    <w:rsid w:val="002148C8"/>
    <w:rsid w:val="00220774"/>
    <w:rsid w:val="0022207C"/>
    <w:rsid w:val="002233D5"/>
    <w:rsid w:val="00223B6C"/>
    <w:rsid w:val="00224435"/>
    <w:rsid w:val="00226B63"/>
    <w:rsid w:val="00232409"/>
    <w:rsid w:val="00233F7F"/>
    <w:rsid w:val="002350B0"/>
    <w:rsid w:val="002358A4"/>
    <w:rsid w:val="00237916"/>
    <w:rsid w:val="00240C53"/>
    <w:rsid w:val="002427C0"/>
    <w:rsid w:val="0024331F"/>
    <w:rsid w:val="0024333B"/>
    <w:rsid w:val="00244E76"/>
    <w:rsid w:val="00247F73"/>
    <w:rsid w:val="002516EF"/>
    <w:rsid w:val="002518C5"/>
    <w:rsid w:val="00251D02"/>
    <w:rsid w:val="00251DF0"/>
    <w:rsid w:val="00251E1B"/>
    <w:rsid w:val="0025299A"/>
    <w:rsid w:val="00252DBA"/>
    <w:rsid w:val="002557AD"/>
    <w:rsid w:val="00257738"/>
    <w:rsid w:val="0026004B"/>
    <w:rsid w:val="00262902"/>
    <w:rsid w:val="00264E85"/>
    <w:rsid w:val="002652EA"/>
    <w:rsid w:val="00267C71"/>
    <w:rsid w:val="002819B1"/>
    <w:rsid w:val="0028226F"/>
    <w:rsid w:val="0028309D"/>
    <w:rsid w:val="0028555F"/>
    <w:rsid w:val="002857E3"/>
    <w:rsid w:val="00286CD3"/>
    <w:rsid w:val="00293502"/>
    <w:rsid w:val="002A100C"/>
    <w:rsid w:val="002A1D6F"/>
    <w:rsid w:val="002A223D"/>
    <w:rsid w:val="002A2959"/>
    <w:rsid w:val="002A7744"/>
    <w:rsid w:val="002B41E6"/>
    <w:rsid w:val="002B49E0"/>
    <w:rsid w:val="002B5B70"/>
    <w:rsid w:val="002B61DD"/>
    <w:rsid w:val="002B6DE2"/>
    <w:rsid w:val="002C04B6"/>
    <w:rsid w:val="002C7533"/>
    <w:rsid w:val="002C765A"/>
    <w:rsid w:val="002D0C8E"/>
    <w:rsid w:val="002D2A11"/>
    <w:rsid w:val="002D67FE"/>
    <w:rsid w:val="002D70DF"/>
    <w:rsid w:val="002D7E74"/>
    <w:rsid w:val="002E0770"/>
    <w:rsid w:val="002E1209"/>
    <w:rsid w:val="002E1263"/>
    <w:rsid w:val="002E43E3"/>
    <w:rsid w:val="002E6134"/>
    <w:rsid w:val="002F004B"/>
    <w:rsid w:val="002F1537"/>
    <w:rsid w:val="002F1EF3"/>
    <w:rsid w:val="002F3264"/>
    <w:rsid w:val="002F628F"/>
    <w:rsid w:val="002F71D5"/>
    <w:rsid w:val="00300A1D"/>
    <w:rsid w:val="00301F71"/>
    <w:rsid w:val="0030267F"/>
    <w:rsid w:val="0030299F"/>
    <w:rsid w:val="003029F0"/>
    <w:rsid w:val="00302E3D"/>
    <w:rsid w:val="00303F7D"/>
    <w:rsid w:val="00305718"/>
    <w:rsid w:val="00305AD7"/>
    <w:rsid w:val="003112C5"/>
    <w:rsid w:val="0031141E"/>
    <w:rsid w:val="003116F9"/>
    <w:rsid w:val="00312A24"/>
    <w:rsid w:val="00312AAD"/>
    <w:rsid w:val="00315242"/>
    <w:rsid w:val="00315D59"/>
    <w:rsid w:val="003173AD"/>
    <w:rsid w:val="00317D0F"/>
    <w:rsid w:val="00322F37"/>
    <w:rsid w:val="00323572"/>
    <w:rsid w:val="0032622D"/>
    <w:rsid w:val="0033197D"/>
    <w:rsid w:val="0033238E"/>
    <w:rsid w:val="00333A19"/>
    <w:rsid w:val="003359A3"/>
    <w:rsid w:val="003359C5"/>
    <w:rsid w:val="00335C18"/>
    <w:rsid w:val="003424F5"/>
    <w:rsid w:val="00343320"/>
    <w:rsid w:val="00344C4A"/>
    <w:rsid w:val="00345E98"/>
    <w:rsid w:val="0034625D"/>
    <w:rsid w:val="00346790"/>
    <w:rsid w:val="00350F3C"/>
    <w:rsid w:val="00353427"/>
    <w:rsid w:val="00353836"/>
    <w:rsid w:val="00362E31"/>
    <w:rsid w:val="003636F6"/>
    <w:rsid w:val="003646FD"/>
    <w:rsid w:val="00364D96"/>
    <w:rsid w:val="0037104E"/>
    <w:rsid w:val="003747D7"/>
    <w:rsid w:val="003766AA"/>
    <w:rsid w:val="0037680D"/>
    <w:rsid w:val="00380998"/>
    <w:rsid w:val="00381456"/>
    <w:rsid w:val="003818F8"/>
    <w:rsid w:val="00383A31"/>
    <w:rsid w:val="00383AF4"/>
    <w:rsid w:val="00383DF2"/>
    <w:rsid w:val="00385995"/>
    <w:rsid w:val="00385E26"/>
    <w:rsid w:val="00386961"/>
    <w:rsid w:val="00386BBE"/>
    <w:rsid w:val="00386F3C"/>
    <w:rsid w:val="00390158"/>
    <w:rsid w:val="003904ED"/>
    <w:rsid w:val="003915C6"/>
    <w:rsid w:val="00392086"/>
    <w:rsid w:val="0039533E"/>
    <w:rsid w:val="00396195"/>
    <w:rsid w:val="00396CD6"/>
    <w:rsid w:val="003A04F9"/>
    <w:rsid w:val="003A0E88"/>
    <w:rsid w:val="003A2EE0"/>
    <w:rsid w:val="003A464E"/>
    <w:rsid w:val="003A6162"/>
    <w:rsid w:val="003A6295"/>
    <w:rsid w:val="003A6299"/>
    <w:rsid w:val="003B7FF0"/>
    <w:rsid w:val="003C0D4A"/>
    <w:rsid w:val="003C0FA7"/>
    <w:rsid w:val="003C1CB7"/>
    <w:rsid w:val="003C2533"/>
    <w:rsid w:val="003C3104"/>
    <w:rsid w:val="003D1E07"/>
    <w:rsid w:val="003D319D"/>
    <w:rsid w:val="003E158B"/>
    <w:rsid w:val="003E15D4"/>
    <w:rsid w:val="003E1C8E"/>
    <w:rsid w:val="003E2F4E"/>
    <w:rsid w:val="003E78ED"/>
    <w:rsid w:val="003F0CE5"/>
    <w:rsid w:val="003F1A58"/>
    <w:rsid w:val="003F1F30"/>
    <w:rsid w:val="003F43BD"/>
    <w:rsid w:val="003F463E"/>
    <w:rsid w:val="003F4B30"/>
    <w:rsid w:val="003F4B83"/>
    <w:rsid w:val="003F4C53"/>
    <w:rsid w:val="003F552F"/>
    <w:rsid w:val="004011FD"/>
    <w:rsid w:val="00406EA2"/>
    <w:rsid w:val="00407531"/>
    <w:rsid w:val="0040791F"/>
    <w:rsid w:val="00407A93"/>
    <w:rsid w:val="004108F2"/>
    <w:rsid w:val="0041158C"/>
    <w:rsid w:val="0041370C"/>
    <w:rsid w:val="00414339"/>
    <w:rsid w:val="00414C2F"/>
    <w:rsid w:val="00414CAC"/>
    <w:rsid w:val="00415BEF"/>
    <w:rsid w:val="00416C13"/>
    <w:rsid w:val="00420A68"/>
    <w:rsid w:val="004215BA"/>
    <w:rsid w:val="00427209"/>
    <w:rsid w:val="00432C4A"/>
    <w:rsid w:val="00432CF4"/>
    <w:rsid w:val="00433236"/>
    <w:rsid w:val="00435AA7"/>
    <w:rsid w:val="00435CB0"/>
    <w:rsid w:val="00440CEB"/>
    <w:rsid w:val="00445A72"/>
    <w:rsid w:val="004460FF"/>
    <w:rsid w:val="00450224"/>
    <w:rsid w:val="00450360"/>
    <w:rsid w:val="00450ABC"/>
    <w:rsid w:val="004539E8"/>
    <w:rsid w:val="00453EA1"/>
    <w:rsid w:val="00456140"/>
    <w:rsid w:val="0045632D"/>
    <w:rsid w:val="0045759D"/>
    <w:rsid w:val="00457F32"/>
    <w:rsid w:val="004602B3"/>
    <w:rsid w:val="00461955"/>
    <w:rsid w:val="004627C2"/>
    <w:rsid w:val="00462F55"/>
    <w:rsid w:val="00464015"/>
    <w:rsid w:val="00464168"/>
    <w:rsid w:val="004647AF"/>
    <w:rsid w:val="00466673"/>
    <w:rsid w:val="00470132"/>
    <w:rsid w:val="004731F5"/>
    <w:rsid w:val="0047519E"/>
    <w:rsid w:val="00476BAE"/>
    <w:rsid w:val="00477294"/>
    <w:rsid w:val="00480B83"/>
    <w:rsid w:val="00480E0E"/>
    <w:rsid w:val="00482A99"/>
    <w:rsid w:val="00483079"/>
    <w:rsid w:val="0049103D"/>
    <w:rsid w:val="00492085"/>
    <w:rsid w:val="0049215D"/>
    <w:rsid w:val="004936DE"/>
    <w:rsid w:val="00494B46"/>
    <w:rsid w:val="00496EB8"/>
    <w:rsid w:val="004A0617"/>
    <w:rsid w:val="004A400E"/>
    <w:rsid w:val="004A47CD"/>
    <w:rsid w:val="004A7A4F"/>
    <w:rsid w:val="004A7BC9"/>
    <w:rsid w:val="004B2776"/>
    <w:rsid w:val="004B517F"/>
    <w:rsid w:val="004C095B"/>
    <w:rsid w:val="004C0A56"/>
    <w:rsid w:val="004C4FFE"/>
    <w:rsid w:val="004C5855"/>
    <w:rsid w:val="004C5F11"/>
    <w:rsid w:val="004C7278"/>
    <w:rsid w:val="004D184E"/>
    <w:rsid w:val="004D5924"/>
    <w:rsid w:val="004D6EA4"/>
    <w:rsid w:val="004E0844"/>
    <w:rsid w:val="004E3D1A"/>
    <w:rsid w:val="004E5078"/>
    <w:rsid w:val="004E70BB"/>
    <w:rsid w:val="004E7BE5"/>
    <w:rsid w:val="004F0F36"/>
    <w:rsid w:val="004F2811"/>
    <w:rsid w:val="004F3902"/>
    <w:rsid w:val="004F3D7E"/>
    <w:rsid w:val="004F75B8"/>
    <w:rsid w:val="004F7C32"/>
    <w:rsid w:val="0050094D"/>
    <w:rsid w:val="00502C95"/>
    <w:rsid w:val="0050526E"/>
    <w:rsid w:val="005128AE"/>
    <w:rsid w:val="00512DDE"/>
    <w:rsid w:val="00514E51"/>
    <w:rsid w:val="0051621D"/>
    <w:rsid w:val="00520E14"/>
    <w:rsid w:val="00521ECF"/>
    <w:rsid w:val="005233E8"/>
    <w:rsid w:val="00525C59"/>
    <w:rsid w:val="005261A9"/>
    <w:rsid w:val="00526E15"/>
    <w:rsid w:val="00526FF2"/>
    <w:rsid w:val="00530259"/>
    <w:rsid w:val="00532414"/>
    <w:rsid w:val="0053306D"/>
    <w:rsid w:val="005332B8"/>
    <w:rsid w:val="00534D81"/>
    <w:rsid w:val="00535B4C"/>
    <w:rsid w:val="00535E69"/>
    <w:rsid w:val="0053741D"/>
    <w:rsid w:val="00540E40"/>
    <w:rsid w:val="00544EC4"/>
    <w:rsid w:val="00546C9C"/>
    <w:rsid w:val="00547658"/>
    <w:rsid w:val="0055079D"/>
    <w:rsid w:val="005546D7"/>
    <w:rsid w:val="0055474B"/>
    <w:rsid w:val="0055560B"/>
    <w:rsid w:val="00567C30"/>
    <w:rsid w:val="0057559C"/>
    <w:rsid w:val="0057563D"/>
    <w:rsid w:val="0058366A"/>
    <w:rsid w:val="0058671B"/>
    <w:rsid w:val="00590672"/>
    <w:rsid w:val="00591D1F"/>
    <w:rsid w:val="00592102"/>
    <w:rsid w:val="005940B6"/>
    <w:rsid w:val="00594620"/>
    <w:rsid w:val="00596E9E"/>
    <w:rsid w:val="00596F42"/>
    <w:rsid w:val="00597A4C"/>
    <w:rsid w:val="005A034D"/>
    <w:rsid w:val="005A0B9C"/>
    <w:rsid w:val="005A339E"/>
    <w:rsid w:val="005A4695"/>
    <w:rsid w:val="005A518B"/>
    <w:rsid w:val="005A5B8A"/>
    <w:rsid w:val="005A5CE3"/>
    <w:rsid w:val="005A6F9B"/>
    <w:rsid w:val="005B1A2F"/>
    <w:rsid w:val="005B2E9E"/>
    <w:rsid w:val="005B34EF"/>
    <w:rsid w:val="005B4E0C"/>
    <w:rsid w:val="005B7312"/>
    <w:rsid w:val="005B7764"/>
    <w:rsid w:val="005C02CD"/>
    <w:rsid w:val="005C19C1"/>
    <w:rsid w:val="005C2A17"/>
    <w:rsid w:val="005C3AAC"/>
    <w:rsid w:val="005C444D"/>
    <w:rsid w:val="005C58A5"/>
    <w:rsid w:val="005C7B4E"/>
    <w:rsid w:val="005C7D1A"/>
    <w:rsid w:val="005D2E8F"/>
    <w:rsid w:val="005D4073"/>
    <w:rsid w:val="005D72F3"/>
    <w:rsid w:val="005D7CA0"/>
    <w:rsid w:val="005E0524"/>
    <w:rsid w:val="005E2271"/>
    <w:rsid w:val="005E2C0F"/>
    <w:rsid w:val="005F2165"/>
    <w:rsid w:val="005F4BD8"/>
    <w:rsid w:val="005F5A8E"/>
    <w:rsid w:val="0060208B"/>
    <w:rsid w:val="00602F2B"/>
    <w:rsid w:val="00605003"/>
    <w:rsid w:val="00605894"/>
    <w:rsid w:val="00605C3A"/>
    <w:rsid w:val="00610AE2"/>
    <w:rsid w:val="00612057"/>
    <w:rsid w:val="0061284A"/>
    <w:rsid w:val="006131C8"/>
    <w:rsid w:val="00614A5B"/>
    <w:rsid w:val="006168E4"/>
    <w:rsid w:val="00620891"/>
    <w:rsid w:val="0062138D"/>
    <w:rsid w:val="00621997"/>
    <w:rsid w:val="00622016"/>
    <w:rsid w:val="00622CFE"/>
    <w:rsid w:val="0062340E"/>
    <w:rsid w:val="006237BC"/>
    <w:rsid w:val="0062688B"/>
    <w:rsid w:val="00631132"/>
    <w:rsid w:val="006338A6"/>
    <w:rsid w:val="00635BEA"/>
    <w:rsid w:val="00635D94"/>
    <w:rsid w:val="00637B91"/>
    <w:rsid w:val="0064000B"/>
    <w:rsid w:val="006413E5"/>
    <w:rsid w:val="0064680E"/>
    <w:rsid w:val="006533EA"/>
    <w:rsid w:val="00654E1E"/>
    <w:rsid w:val="00656171"/>
    <w:rsid w:val="0066642A"/>
    <w:rsid w:val="00666A49"/>
    <w:rsid w:val="00666BB4"/>
    <w:rsid w:val="00667069"/>
    <w:rsid w:val="00671452"/>
    <w:rsid w:val="00672135"/>
    <w:rsid w:val="0067341F"/>
    <w:rsid w:val="0067465D"/>
    <w:rsid w:val="00674935"/>
    <w:rsid w:val="0067539C"/>
    <w:rsid w:val="00676E58"/>
    <w:rsid w:val="00681C15"/>
    <w:rsid w:val="00681EFD"/>
    <w:rsid w:val="0068213F"/>
    <w:rsid w:val="006831F7"/>
    <w:rsid w:val="00684925"/>
    <w:rsid w:val="00684989"/>
    <w:rsid w:val="0068572E"/>
    <w:rsid w:val="00685978"/>
    <w:rsid w:val="00685ABB"/>
    <w:rsid w:val="00685DA0"/>
    <w:rsid w:val="00694892"/>
    <w:rsid w:val="006A0DFF"/>
    <w:rsid w:val="006A0E7B"/>
    <w:rsid w:val="006A1E15"/>
    <w:rsid w:val="006A278F"/>
    <w:rsid w:val="006A367A"/>
    <w:rsid w:val="006A4710"/>
    <w:rsid w:val="006A693E"/>
    <w:rsid w:val="006B28AE"/>
    <w:rsid w:val="006B3A4B"/>
    <w:rsid w:val="006B629F"/>
    <w:rsid w:val="006B6307"/>
    <w:rsid w:val="006B63CB"/>
    <w:rsid w:val="006B7630"/>
    <w:rsid w:val="006C1CAE"/>
    <w:rsid w:val="006C3295"/>
    <w:rsid w:val="006C4A35"/>
    <w:rsid w:val="006C647B"/>
    <w:rsid w:val="006C6525"/>
    <w:rsid w:val="006D0BFB"/>
    <w:rsid w:val="006D35CD"/>
    <w:rsid w:val="006D36A9"/>
    <w:rsid w:val="006D3AF6"/>
    <w:rsid w:val="006E0ACB"/>
    <w:rsid w:val="006E1277"/>
    <w:rsid w:val="006E3AD0"/>
    <w:rsid w:val="006E4D4C"/>
    <w:rsid w:val="006E60E1"/>
    <w:rsid w:val="006F03C6"/>
    <w:rsid w:val="006F2DE1"/>
    <w:rsid w:val="006F3532"/>
    <w:rsid w:val="006F6435"/>
    <w:rsid w:val="006F7468"/>
    <w:rsid w:val="006F7A5E"/>
    <w:rsid w:val="00702000"/>
    <w:rsid w:val="00707C14"/>
    <w:rsid w:val="0071701B"/>
    <w:rsid w:val="007171F0"/>
    <w:rsid w:val="00721FB8"/>
    <w:rsid w:val="00722AD3"/>
    <w:rsid w:val="00730B31"/>
    <w:rsid w:val="00730B97"/>
    <w:rsid w:val="00732A3D"/>
    <w:rsid w:val="00732F48"/>
    <w:rsid w:val="00735C70"/>
    <w:rsid w:val="00740821"/>
    <w:rsid w:val="0074445A"/>
    <w:rsid w:val="00744DCF"/>
    <w:rsid w:val="0074580B"/>
    <w:rsid w:val="00747F9E"/>
    <w:rsid w:val="00754613"/>
    <w:rsid w:val="00755288"/>
    <w:rsid w:val="00756A4C"/>
    <w:rsid w:val="0075773D"/>
    <w:rsid w:val="007604BE"/>
    <w:rsid w:val="0076114A"/>
    <w:rsid w:val="0076141C"/>
    <w:rsid w:val="0076170F"/>
    <w:rsid w:val="00765F12"/>
    <w:rsid w:val="00767C2B"/>
    <w:rsid w:val="0077420F"/>
    <w:rsid w:val="007767EB"/>
    <w:rsid w:val="0077795C"/>
    <w:rsid w:val="00780CBF"/>
    <w:rsid w:val="007827A6"/>
    <w:rsid w:val="007838D3"/>
    <w:rsid w:val="00784648"/>
    <w:rsid w:val="00784B8B"/>
    <w:rsid w:val="0078726F"/>
    <w:rsid w:val="00790712"/>
    <w:rsid w:val="00794CCF"/>
    <w:rsid w:val="007A0924"/>
    <w:rsid w:val="007A09B0"/>
    <w:rsid w:val="007A0D13"/>
    <w:rsid w:val="007A304E"/>
    <w:rsid w:val="007A30BC"/>
    <w:rsid w:val="007B3C2A"/>
    <w:rsid w:val="007B423B"/>
    <w:rsid w:val="007B6133"/>
    <w:rsid w:val="007B6668"/>
    <w:rsid w:val="007C1345"/>
    <w:rsid w:val="007C329A"/>
    <w:rsid w:val="007C3AD6"/>
    <w:rsid w:val="007D13B6"/>
    <w:rsid w:val="007D24FA"/>
    <w:rsid w:val="007D4515"/>
    <w:rsid w:val="007D463A"/>
    <w:rsid w:val="007D5612"/>
    <w:rsid w:val="007D6AE6"/>
    <w:rsid w:val="007D6F8A"/>
    <w:rsid w:val="007E0E2B"/>
    <w:rsid w:val="007E194A"/>
    <w:rsid w:val="007E19F8"/>
    <w:rsid w:val="007E2625"/>
    <w:rsid w:val="007E6685"/>
    <w:rsid w:val="007F1502"/>
    <w:rsid w:val="007F3675"/>
    <w:rsid w:val="007F3BA6"/>
    <w:rsid w:val="007F68DF"/>
    <w:rsid w:val="007F7956"/>
    <w:rsid w:val="00804865"/>
    <w:rsid w:val="00804B3C"/>
    <w:rsid w:val="00804D12"/>
    <w:rsid w:val="008075C6"/>
    <w:rsid w:val="00814A07"/>
    <w:rsid w:val="00815EDC"/>
    <w:rsid w:val="008167E5"/>
    <w:rsid w:val="00820576"/>
    <w:rsid w:val="00822BC2"/>
    <w:rsid w:val="008234A0"/>
    <w:rsid w:val="0082459E"/>
    <w:rsid w:val="00825F72"/>
    <w:rsid w:val="00831548"/>
    <w:rsid w:val="008318EE"/>
    <w:rsid w:val="00832C26"/>
    <w:rsid w:val="00836301"/>
    <w:rsid w:val="00837B30"/>
    <w:rsid w:val="008424EA"/>
    <w:rsid w:val="008439FE"/>
    <w:rsid w:val="0084404F"/>
    <w:rsid w:val="0084501F"/>
    <w:rsid w:val="00846DEC"/>
    <w:rsid w:val="008472FD"/>
    <w:rsid w:val="008509F5"/>
    <w:rsid w:val="00853962"/>
    <w:rsid w:val="00854C0E"/>
    <w:rsid w:val="0085506D"/>
    <w:rsid w:val="00856371"/>
    <w:rsid w:val="008604DB"/>
    <w:rsid w:val="00865970"/>
    <w:rsid w:val="00866EFE"/>
    <w:rsid w:val="008670B3"/>
    <w:rsid w:val="00867BE2"/>
    <w:rsid w:val="0087066D"/>
    <w:rsid w:val="00873167"/>
    <w:rsid w:val="00874BFE"/>
    <w:rsid w:val="0087523D"/>
    <w:rsid w:val="00876AC6"/>
    <w:rsid w:val="0088355A"/>
    <w:rsid w:val="00886564"/>
    <w:rsid w:val="008867F7"/>
    <w:rsid w:val="00886D1A"/>
    <w:rsid w:val="00891351"/>
    <w:rsid w:val="00896C69"/>
    <w:rsid w:val="00897A4F"/>
    <w:rsid w:val="008A2349"/>
    <w:rsid w:val="008B0218"/>
    <w:rsid w:val="008B3C6B"/>
    <w:rsid w:val="008C0CBA"/>
    <w:rsid w:val="008C34F7"/>
    <w:rsid w:val="008C4225"/>
    <w:rsid w:val="008D1A03"/>
    <w:rsid w:val="008D4397"/>
    <w:rsid w:val="008D52A5"/>
    <w:rsid w:val="008D6978"/>
    <w:rsid w:val="008E4C19"/>
    <w:rsid w:val="008E5737"/>
    <w:rsid w:val="008F4FDB"/>
    <w:rsid w:val="008F6F25"/>
    <w:rsid w:val="009024F3"/>
    <w:rsid w:val="00903130"/>
    <w:rsid w:val="00904DBE"/>
    <w:rsid w:val="00906E89"/>
    <w:rsid w:val="00911964"/>
    <w:rsid w:val="00913802"/>
    <w:rsid w:val="00913E72"/>
    <w:rsid w:val="00914161"/>
    <w:rsid w:val="00915120"/>
    <w:rsid w:val="00920A19"/>
    <w:rsid w:val="00921C90"/>
    <w:rsid w:val="00923D85"/>
    <w:rsid w:val="00924296"/>
    <w:rsid w:val="0092445E"/>
    <w:rsid w:val="009252A0"/>
    <w:rsid w:val="00925C0B"/>
    <w:rsid w:val="009267D5"/>
    <w:rsid w:val="00926F26"/>
    <w:rsid w:val="00927261"/>
    <w:rsid w:val="00931775"/>
    <w:rsid w:val="009337C2"/>
    <w:rsid w:val="00940118"/>
    <w:rsid w:val="00941720"/>
    <w:rsid w:val="00941B86"/>
    <w:rsid w:val="00943F5B"/>
    <w:rsid w:val="009475C2"/>
    <w:rsid w:val="009519C4"/>
    <w:rsid w:val="00951C61"/>
    <w:rsid w:val="00952608"/>
    <w:rsid w:val="0095414E"/>
    <w:rsid w:val="009554ED"/>
    <w:rsid w:val="009570BD"/>
    <w:rsid w:val="0096009F"/>
    <w:rsid w:val="009609EA"/>
    <w:rsid w:val="00960FC3"/>
    <w:rsid w:val="00963ECB"/>
    <w:rsid w:val="009704D7"/>
    <w:rsid w:val="00971ED1"/>
    <w:rsid w:val="00972321"/>
    <w:rsid w:val="0098413D"/>
    <w:rsid w:val="00986126"/>
    <w:rsid w:val="0098633F"/>
    <w:rsid w:val="00990BF6"/>
    <w:rsid w:val="0099160C"/>
    <w:rsid w:val="00991755"/>
    <w:rsid w:val="0099362F"/>
    <w:rsid w:val="00993DF1"/>
    <w:rsid w:val="00996096"/>
    <w:rsid w:val="00996551"/>
    <w:rsid w:val="009A12D9"/>
    <w:rsid w:val="009A2079"/>
    <w:rsid w:val="009A21B1"/>
    <w:rsid w:val="009A2655"/>
    <w:rsid w:val="009A32E7"/>
    <w:rsid w:val="009A35C5"/>
    <w:rsid w:val="009A3873"/>
    <w:rsid w:val="009A6B7F"/>
    <w:rsid w:val="009A73AA"/>
    <w:rsid w:val="009A7A51"/>
    <w:rsid w:val="009B38D4"/>
    <w:rsid w:val="009B4B05"/>
    <w:rsid w:val="009B6B74"/>
    <w:rsid w:val="009C0060"/>
    <w:rsid w:val="009C168E"/>
    <w:rsid w:val="009C1E60"/>
    <w:rsid w:val="009C2830"/>
    <w:rsid w:val="009C32CB"/>
    <w:rsid w:val="009C374A"/>
    <w:rsid w:val="009C3BC4"/>
    <w:rsid w:val="009C53A6"/>
    <w:rsid w:val="009C7285"/>
    <w:rsid w:val="009C7E1B"/>
    <w:rsid w:val="009D054F"/>
    <w:rsid w:val="009D27B1"/>
    <w:rsid w:val="009D3093"/>
    <w:rsid w:val="009D3829"/>
    <w:rsid w:val="009D6067"/>
    <w:rsid w:val="009D73BC"/>
    <w:rsid w:val="009D7CE8"/>
    <w:rsid w:val="009E1FFB"/>
    <w:rsid w:val="009E2946"/>
    <w:rsid w:val="009E712E"/>
    <w:rsid w:val="009E7C66"/>
    <w:rsid w:val="009F05F7"/>
    <w:rsid w:val="009F0A94"/>
    <w:rsid w:val="009F22F2"/>
    <w:rsid w:val="009F2D92"/>
    <w:rsid w:val="009F35FA"/>
    <w:rsid w:val="009F4FEC"/>
    <w:rsid w:val="009F5569"/>
    <w:rsid w:val="00A017ED"/>
    <w:rsid w:val="00A05933"/>
    <w:rsid w:val="00A05F52"/>
    <w:rsid w:val="00A10383"/>
    <w:rsid w:val="00A1109A"/>
    <w:rsid w:val="00A13163"/>
    <w:rsid w:val="00A162FF"/>
    <w:rsid w:val="00A17349"/>
    <w:rsid w:val="00A17467"/>
    <w:rsid w:val="00A20A86"/>
    <w:rsid w:val="00A233AC"/>
    <w:rsid w:val="00A243B1"/>
    <w:rsid w:val="00A261A8"/>
    <w:rsid w:val="00A2623D"/>
    <w:rsid w:val="00A27CC1"/>
    <w:rsid w:val="00A30C86"/>
    <w:rsid w:val="00A43595"/>
    <w:rsid w:val="00A4446D"/>
    <w:rsid w:val="00A45EE1"/>
    <w:rsid w:val="00A46B21"/>
    <w:rsid w:val="00A47AFB"/>
    <w:rsid w:val="00A47DD1"/>
    <w:rsid w:val="00A533F7"/>
    <w:rsid w:val="00A53F55"/>
    <w:rsid w:val="00A552DC"/>
    <w:rsid w:val="00A565F4"/>
    <w:rsid w:val="00A57178"/>
    <w:rsid w:val="00A601DD"/>
    <w:rsid w:val="00A6407D"/>
    <w:rsid w:val="00A64DEC"/>
    <w:rsid w:val="00A666A9"/>
    <w:rsid w:val="00A679D6"/>
    <w:rsid w:val="00A70A0B"/>
    <w:rsid w:val="00A730B2"/>
    <w:rsid w:val="00A73DD3"/>
    <w:rsid w:val="00A7556F"/>
    <w:rsid w:val="00A76010"/>
    <w:rsid w:val="00A77D39"/>
    <w:rsid w:val="00A803CD"/>
    <w:rsid w:val="00A80E9B"/>
    <w:rsid w:val="00A82DDA"/>
    <w:rsid w:val="00A83269"/>
    <w:rsid w:val="00A853A6"/>
    <w:rsid w:val="00A86232"/>
    <w:rsid w:val="00A8795F"/>
    <w:rsid w:val="00A90341"/>
    <w:rsid w:val="00A90BAC"/>
    <w:rsid w:val="00A92BEE"/>
    <w:rsid w:val="00A932D5"/>
    <w:rsid w:val="00A937AE"/>
    <w:rsid w:val="00A965F8"/>
    <w:rsid w:val="00AA4B20"/>
    <w:rsid w:val="00AA4BD6"/>
    <w:rsid w:val="00AA6210"/>
    <w:rsid w:val="00AB2BAA"/>
    <w:rsid w:val="00AB48E6"/>
    <w:rsid w:val="00AB5947"/>
    <w:rsid w:val="00AB5E45"/>
    <w:rsid w:val="00AB612C"/>
    <w:rsid w:val="00AC1ED5"/>
    <w:rsid w:val="00AC2A98"/>
    <w:rsid w:val="00AC2DB0"/>
    <w:rsid w:val="00AC4326"/>
    <w:rsid w:val="00AC5029"/>
    <w:rsid w:val="00AC5C01"/>
    <w:rsid w:val="00AC5DB5"/>
    <w:rsid w:val="00AD164C"/>
    <w:rsid w:val="00AD1F02"/>
    <w:rsid w:val="00AD22B1"/>
    <w:rsid w:val="00AD2764"/>
    <w:rsid w:val="00AD71A6"/>
    <w:rsid w:val="00AD7D59"/>
    <w:rsid w:val="00AE0EFC"/>
    <w:rsid w:val="00AE1E8F"/>
    <w:rsid w:val="00AE3F1E"/>
    <w:rsid w:val="00AE736A"/>
    <w:rsid w:val="00AF0E96"/>
    <w:rsid w:val="00AF1786"/>
    <w:rsid w:val="00AF2EFD"/>
    <w:rsid w:val="00AF331D"/>
    <w:rsid w:val="00AF45B9"/>
    <w:rsid w:val="00B0080D"/>
    <w:rsid w:val="00B00F5B"/>
    <w:rsid w:val="00B029C8"/>
    <w:rsid w:val="00B02F53"/>
    <w:rsid w:val="00B050C8"/>
    <w:rsid w:val="00B06CB6"/>
    <w:rsid w:val="00B07D91"/>
    <w:rsid w:val="00B10576"/>
    <w:rsid w:val="00B138D6"/>
    <w:rsid w:val="00B14155"/>
    <w:rsid w:val="00B1675C"/>
    <w:rsid w:val="00B16BC2"/>
    <w:rsid w:val="00B17D9F"/>
    <w:rsid w:val="00B208BF"/>
    <w:rsid w:val="00B210C9"/>
    <w:rsid w:val="00B2176E"/>
    <w:rsid w:val="00B24670"/>
    <w:rsid w:val="00B24BF1"/>
    <w:rsid w:val="00B25E85"/>
    <w:rsid w:val="00B27C8E"/>
    <w:rsid w:val="00B309D3"/>
    <w:rsid w:val="00B31869"/>
    <w:rsid w:val="00B354E2"/>
    <w:rsid w:val="00B37465"/>
    <w:rsid w:val="00B4084D"/>
    <w:rsid w:val="00B4161D"/>
    <w:rsid w:val="00B43D04"/>
    <w:rsid w:val="00B44098"/>
    <w:rsid w:val="00B44783"/>
    <w:rsid w:val="00B4629E"/>
    <w:rsid w:val="00B46800"/>
    <w:rsid w:val="00B46DDF"/>
    <w:rsid w:val="00B46FD0"/>
    <w:rsid w:val="00B51798"/>
    <w:rsid w:val="00B53A5D"/>
    <w:rsid w:val="00B560BB"/>
    <w:rsid w:val="00B56C73"/>
    <w:rsid w:val="00B60A6F"/>
    <w:rsid w:val="00B61164"/>
    <w:rsid w:val="00B6252F"/>
    <w:rsid w:val="00B661A3"/>
    <w:rsid w:val="00B67EE4"/>
    <w:rsid w:val="00B7044C"/>
    <w:rsid w:val="00B70DDC"/>
    <w:rsid w:val="00B73809"/>
    <w:rsid w:val="00B73EF6"/>
    <w:rsid w:val="00B746E5"/>
    <w:rsid w:val="00B80298"/>
    <w:rsid w:val="00B8128A"/>
    <w:rsid w:val="00B81E06"/>
    <w:rsid w:val="00B843C9"/>
    <w:rsid w:val="00B90534"/>
    <w:rsid w:val="00B90696"/>
    <w:rsid w:val="00B9227E"/>
    <w:rsid w:val="00B92885"/>
    <w:rsid w:val="00B928F1"/>
    <w:rsid w:val="00B97502"/>
    <w:rsid w:val="00B9751E"/>
    <w:rsid w:val="00BA3167"/>
    <w:rsid w:val="00BA3202"/>
    <w:rsid w:val="00BA3D81"/>
    <w:rsid w:val="00BA4633"/>
    <w:rsid w:val="00BA54E6"/>
    <w:rsid w:val="00BB04EF"/>
    <w:rsid w:val="00BB1580"/>
    <w:rsid w:val="00BB4512"/>
    <w:rsid w:val="00BC0370"/>
    <w:rsid w:val="00BC2CEB"/>
    <w:rsid w:val="00BC3C62"/>
    <w:rsid w:val="00BD1BE2"/>
    <w:rsid w:val="00BD2190"/>
    <w:rsid w:val="00BD3EFD"/>
    <w:rsid w:val="00BD6A80"/>
    <w:rsid w:val="00BD6CB0"/>
    <w:rsid w:val="00BD7996"/>
    <w:rsid w:val="00BD7A1C"/>
    <w:rsid w:val="00BE278D"/>
    <w:rsid w:val="00BE2C5D"/>
    <w:rsid w:val="00BE5AA7"/>
    <w:rsid w:val="00BE60D3"/>
    <w:rsid w:val="00BF29CE"/>
    <w:rsid w:val="00BF509A"/>
    <w:rsid w:val="00BF6460"/>
    <w:rsid w:val="00BF716A"/>
    <w:rsid w:val="00BF7399"/>
    <w:rsid w:val="00C02AB2"/>
    <w:rsid w:val="00C04233"/>
    <w:rsid w:val="00C04ADD"/>
    <w:rsid w:val="00C0559A"/>
    <w:rsid w:val="00C061FD"/>
    <w:rsid w:val="00C10BC3"/>
    <w:rsid w:val="00C12784"/>
    <w:rsid w:val="00C12CE8"/>
    <w:rsid w:val="00C233A0"/>
    <w:rsid w:val="00C24F98"/>
    <w:rsid w:val="00C25F62"/>
    <w:rsid w:val="00C271CC"/>
    <w:rsid w:val="00C271EC"/>
    <w:rsid w:val="00C27FB8"/>
    <w:rsid w:val="00C30D28"/>
    <w:rsid w:val="00C32DD6"/>
    <w:rsid w:val="00C3373E"/>
    <w:rsid w:val="00C338D3"/>
    <w:rsid w:val="00C354F4"/>
    <w:rsid w:val="00C37D0B"/>
    <w:rsid w:val="00C41E96"/>
    <w:rsid w:val="00C433D2"/>
    <w:rsid w:val="00C4365E"/>
    <w:rsid w:val="00C468C2"/>
    <w:rsid w:val="00C46C42"/>
    <w:rsid w:val="00C51FE2"/>
    <w:rsid w:val="00C53B9E"/>
    <w:rsid w:val="00C61D21"/>
    <w:rsid w:val="00C62534"/>
    <w:rsid w:val="00C6514B"/>
    <w:rsid w:val="00C65855"/>
    <w:rsid w:val="00C6640A"/>
    <w:rsid w:val="00C67852"/>
    <w:rsid w:val="00C714F1"/>
    <w:rsid w:val="00C71564"/>
    <w:rsid w:val="00C7260C"/>
    <w:rsid w:val="00C72F82"/>
    <w:rsid w:val="00C7468C"/>
    <w:rsid w:val="00C74B5A"/>
    <w:rsid w:val="00C753B6"/>
    <w:rsid w:val="00C7592A"/>
    <w:rsid w:val="00C825D5"/>
    <w:rsid w:val="00C90E56"/>
    <w:rsid w:val="00C9133D"/>
    <w:rsid w:val="00C9237A"/>
    <w:rsid w:val="00C94AF0"/>
    <w:rsid w:val="00C95AE9"/>
    <w:rsid w:val="00C97AF5"/>
    <w:rsid w:val="00C97B3F"/>
    <w:rsid w:val="00CA4B95"/>
    <w:rsid w:val="00CA79F6"/>
    <w:rsid w:val="00CA7C7A"/>
    <w:rsid w:val="00CB5224"/>
    <w:rsid w:val="00CC3363"/>
    <w:rsid w:val="00CC4108"/>
    <w:rsid w:val="00CC58E1"/>
    <w:rsid w:val="00CD0695"/>
    <w:rsid w:val="00CD1DFC"/>
    <w:rsid w:val="00CD1E09"/>
    <w:rsid w:val="00CD3199"/>
    <w:rsid w:val="00CE535B"/>
    <w:rsid w:val="00CE5C08"/>
    <w:rsid w:val="00CF1289"/>
    <w:rsid w:val="00CF159F"/>
    <w:rsid w:val="00CF16A5"/>
    <w:rsid w:val="00CF37C3"/>
    <w:rsid w:val="00CF3C06"/>
    <w:rsid w:val="00CF3CA2"/>
    <w:rsid w:val="00CF4404"/>
    <w:rsid w:val="00CF6E4E"/>
    <w:rsid w:val="00D001B6"/>
    <w:rsid w:val="00D05040"/>
    <w:rsid w:val="00D05BD8"/>
    <w:rsid w:val="00D06BB1"/>
    <w:rsid w:val="00D10469"/>
    <w:rsid w:val="00D10918"/>
    <w:rsid w:val="00D10A90"/>
    <w:rsid w:val="00D117E8"/>
    <w:rsid w:val="00D146C1"/>
    <w:rsid w:val="00D14C80"/>
    <w:rsid w:val="00D14CAE"/>
    <w:rsid w:val="00D1622C"/>
    <w:rsid w:val="00D16326"/>
    <w:rsid w:val="00D215D5"/>
    <w:rsid w:val="00D267F1"/>
    <w:rsid w:val="00D30C0F"/>
    <w:rsid w:val="00D334D1"/>
    <w:rsid w:val="00D40069"/>
    <w:rsid w:val="00D4021F"/>
    <w:rsid w:val="00D4593F"/>
    <w:rsid w:val="00D46000"/>
    <w:rsid w:val="00D46814"/>
    <w:rsid w:val="00D478F9"/>
    <w:rsid w:val="00D47D8F"/>
    <w:rsid w:val="00D57D38"/>
    <w:rsid w:val="00D6119B"/>
    <w:rsid w:val="00D61E99"/>
    <w:rsid w:val="00D62749"/>
    <w:rsid w:val="00D6274A"/>
    <w:rsid w:val="00D627DF"/>
    <w:rsid w:val="00D652E2"/>
    <w:rsid w:val="00D65AAE"/>
    <w:rsid w:val="00D66ABB"/>
    <w:rsid w:val="00D71BBF"/>
    <w:rsid w:val="00D72FDF"/>
    <w:rsid w:val="00D74313"/>
    <w:rsid w:val="00D7622C"/>
    <w:rsid w:val="00D82746"/>
    <w:rsid w:val="00D83390"/>
    <w:rsid w:val="00D83B06"/>
    <w:rsid w:val="00D84D17"/>
    <w:rsid w:val="00D84FEB"/>
    <w:rsid w:val="00D866BB"/>
    <w:rsid w:val="00D86C1A"/>
    <w:rsid w:val="00D870D4"/>
    <w:rsid w:val="00D91CC9"/>
    <w:rsid w:val="00D94300"/>
    <w:rsid w:val="00D94832"/>
    <w:rsid w:val="00D952C3"/>
    <w:rsid w:val="00D95C62"/>
    <w:rsid w:val="00D95D87"/>
    <w:rsid w:val="00D97AE5"/>
    <w:rsid w:val="00DA001B"/>
    <w:rsid w:val="00DA2231"/>
    <w:rsid w:val="00DA510A"/>
    <w:rsid w:val="00DB1683"/>
    <w:rsid w:val="00DB1EC9"/>
    <w:rsid w:val="00DB6BBD"/>
    <w:rsid w:val="00DB7E6E"/>
    <w:rsid w:val="00DC1D4C"/>
    <w:rsid w:val="00DC2752"/>
    <w:rsid w:val="00DD1D05"/>
    <w:rsid w:val="00DD1D40"/>
    <w:rsid w:val="00DD2E07"/>
    <w:rsid w:val="00DD7552"/>
    <w:rsid w:val="00DE327B"/>
    <w:rsid w:val="00DE34FD"/>
    <w:rsid w:val="00DE4ACD"/>
    <w:rsid w:val="00DE4CF4"/>
    <w:rsid w:val="00DE560B"/>
    <w:rsid w:val="00DF5363"/>
    <w:rsid w:val="00DF729D"/>
    <w:rsid w:val="00E00529"/>
    <w:rsid w:val="00E00D91"/>
    <w:rsid w:val="00E02359"/>
    <w:rsid w:val="00E026D8"/>
    <w:rsid w:val="00E051C6"/>
    <w:rsid w:val="00E05F85"/>
    <w:rsid w:val="00E071AB"/>
    <w:rsid w:val="00E07C76"/>
    <w:rsid w:val="00E100D7"/>
    <w:rsid w:val="00E12DB2"/>
    <w:rsid w:val="00E13097"/>
    <w:rsid w:val="00E15670"/>
    <w:rsid w:val="00E2009F"/>
    <w:rsid w:val="00E214E8"/>
    <w:rsid w:val="00E21D7D"/>
    <w:rsid w:val="00E23755"/>
    <w:rsid w:val="00E25654"/>
    <w:rsid w:val="00E26203"/>
    <w:rsid w:val="00E26D0A"/>
    <w:rsid w:val="00E26FFC"/>
    <w:rsid w:val="00E273DA"/>
    <w:rsid w:val="00E275E1"/>
    <w:rsid w:val="00E322AF"/>
    <w:rsid w:val="00E35360"/>
    <w:rsid w:val="00E36008"/>
    <w:rsid w:val="00E36802"/>
    <w:rsid w:val="00E45E92"/>
    <w:rsid w:val="00E46C6A"/>
    <w:rsid w:val="00E474BF"/>
    <w:rsid w:val="00E51CF1"/>
    <w:rsid w:val="00E51EB6"/>
    <w:rsid w:val="00E561CF"/>
    <w:rsid w:val="00E61EF0"/>
    <w:rsid w:val="00E65311"/>
    <w:rsid w:val="00E662A7"/>
    <w:rsid w:val="00E71B86"/>
    <w:rsid w:val="00E7262D"/>
    <w:rsid w:val="00E74487"/>
    <w:rsid w:val="00E7514E"/>
    <w:rsid w:val="00E753AC"/>
    <w:rsid w:val="00E75E95"/>
    <w:rsid w:val="00E767EF"/>
    <w:rsid w:val="00E77175"/>
    <w:rsid w:val="00E80F4C"/>
    <w:rsid w:val="00E81A04"/>
    <w:rsid w:val="00E82B34"/>
    <w:rsid w:val="00E90AAC"/>
    <w:rsid w:val="00E91395"/>
    <w:rsid w:val="00E942B7"/>
    <w:rsid w:val="00E955BC"/>
    <w:rsid w:val="00EA00C2"/>
    <w:rsid w:val="00EA0A58"/>
    <w:rsid w:val="00EA4AEC"/>
    <w:rsid w:val="00EB4815"/>
    <w:rsid w:val="00EB5999"/>
    <w:rsid w:val="00EB69DF"/>
    <w:rsid w:val="00EB71CD"/>
    <w:rsid w:val="00EC0370"/>
    <w:rsid w:val="00EC2CC8"/>
    <w:rsid w:val="00EC4891"/>
    <w:rsid w:val="00EC78E7"/>
    <w:rsid w:val="00ED0544"/>
    <w:rsid w:val="00ED2213"/>
    <w:rsid w:val="00ED3FD2"/>
    <w:rsid w:val="00ED4885"/>
    <w:rsid w:val="00ED549F"/>
    <w:rsid w:val="00EE06D3"/>
    <w:rsid w:val="00EE14E7"/>
    <w:rsid w:val="00EE1943"/>
    <w:rsid w:val="00EE67A2"/>
    <w:rsid w:val="00EE7989"/>
    <w:rsid w:val="00EE7ADC"/>
    <w:rsid w:val="00EF0929"/>
    <w:rsid w:val="00EF3368"/>
    <w:rsid w:val="00EF4B35"/>
    <w:rsid w:val="00EF4C00"/>
    <w:rsid w:val="00EF56B6"/>
    <w:rsid w:val="00EF7405"/>
    <w:rsid w:val="00EF7619"/>
    <w:rsid w:val="00F00324"/>
    <w:rsid w:val="00F00CCF"/>
    <w:rsid w:val="00F052C7"/>
    <w:rsid w:val="00F06A16"/>
    <w:rsid w:val="00F0718F"/>
    <w:rsid w:val="00F1026F"/>
    <w:rsid w:val="00F107EF"/>
    <w:rsid w:val="00F12623"/>
    <w:rsid w:val="00F16025"/>
    <w:rsid w:val="00F17DEE"/>
    <w:rsid w:val="00F21FDB"/>
    <w:rsid w:val="00F23A57"/>
    <w:rsid w:val="00F272ED"/>
    <w:rsid w:val="00F27724"/>
    <w:rsid w:val="00F32DB6"/>
    <w:rsid w:val="00F33D6D"/>
    <w:rsid w:val="00F362CB"/>
    <w:rsid w:val="00F36BF6"/>
    <w:rsid w:val="00F372A4"/>
    <w:rsid w:val="00F37636"/>
    <w:rsid w:val="00F376FA"/>
    <w:rsid w:val="00F4070C"/>
    <w:rsid w:val="00F40925"/>
    <w:rsid w:val="00F4132B"/>
    <w:rsid w:val="00F42B9F"/>
    <w:rsid w:val="00F44BEC"/>
    <w:rsid w:val="00F470D9"/>
    <w:rsid w:val="00F535C4"/>
    <w:rsid w:val="00F53A6F"/>
    <w:rsid w:val="00F53B7F"/>
    <w:rsid w:val="00F53FAC"/>
    <w:rsid w:val="00F55628"/>
    <w:rsid w:val="00F57276"/>
    <w:rsid w:val="00F609AC"/>
    <w:rsid w:val="00F61F19"/>
    <w:rsid w:val="00F647C2"/>
    <w:rsid w:val="00F6537E"/>
    <w:rsid w:val="00F655A4"/>
    <w:rsid w:val="00F65F3B"/>
    <w:rsid w:val="00F67F39"/>
    <w:rsid w:val="00F71C16"/>
    <w:rsid w:val="00F75E2E"/>
    <w:rsid w:val="00F77700"/>
    <w:rsid w:val="00F77BEE"/>
    <w:rsid w:val="00F83EAF"/>
    <w:rsid w:val="00F868C1"/>
    <w:rsid w:val="00F9103D"/>
    <w:rsid w:val="00F91812"/>
    <w:rsid w:val="00F918ED"/>
    <w:rsid w:val="00F945D2"/>
    <w:rsid w:val="00FA1612"/>
    <w:rsid w:val="00FA32A8"/>
    <w:rsid w:val="00FA4A30"/>
    <w:rsid w:val="00FA730C"/>
    <w:rsid w:val="00FB0256"/>
    <w:rsid w:val="00FB154C"/>
    <w:rsid w:val="00FB382C"/>
    <w:rsid w:val="00FB75B7"/>
    <w:rsid w:val="00FB7E33"/>
    <w:rsid w:val="00FC09BD"/>
    <w:rsid w:val="00FC3E46"/>
    <w:rsid w:val="00FC4B0D"/>
    <w:rsid w:val="00FC6893"/>
    <w:rsid w:val="00FD2728"/>
    <w:rsid w:val="00FD2744"/>
    <w:rsid w:val="00FD5F93"/>
    <w:rsid w:val="00FE05AF"/>
    <w:rsid w:val="00FE46E8"/>
    <w:rsid w:val="00FE4BD4"/>
    <w:rsid w:val="00FE5B30"/>
    <w:rsid w:val="00FE64AD"/>
    <w:rsid w:val="00FE6C96"/>
    <w:rsid w:val="00FF0723"/>
    <w:rsid w:val="00FF2132"/>
    <w:rsid w:val="00FF48E9"/>
    <w:rsid w:val="00FF5838"/>
    <w:rsid w:val="00FF6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D9"/>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uiPriority w:val="99"/>
    <w:qFormat/>
    <w:rsid w:val="00D94300"/>
    <w:pPr>
      <w:widowControl/>
      <w:autoSpaceDE/>
      <w:autoSpaceDN/>
      <w:adjustRightInd/>
      <w:ind w:left="720"/>
      <w:contextualSpacing/>
      <w:jc w:val="both"/>
    </w:pPr>
    <w:rPr>
      <w:rFonts w:ascii="Verdana" w:hAnsi="Verdana"/>
      <w:sz w:val="17"/>
      <w:szCs w:val="22"/>
    </w:rPr>
  </w:style>
  <w:style w:type="paragraph" w:customStyle="1" w:styleId="t-9-8">
    <w:name w:val="t-9-8"/>
    <w:basedOn w:val="Normal"/>
    <w:rsid w:val="00D46814"/>
    <w:pPr>
      <w:widowControl/>
      <w:autoSpaceDE/>
      <w:autoSpaceDN/>
      <w:adjustRightInd/>
      <w:spacing w:before="100" w:beforeAutospacing="1" w:after="100" w:afterAutospacing="1"/>
    </w:pPr>
    <w:rPr>
      <w:sz w:val="24"/>
      <w:szCs w:val="24"/>
    </w:rPr>
  </w:style>
  <w:style w:type="paragraph" w:customStyle="1" w:styleId="Tijeloteksta1">
    <w:name w:val="Tijelo teksta1"/>
    <w:basedOn w:val="Normal"/>
    <w:rsid w:val="00684925"/>
    <w:pPr>
      <w:shd w:val="clear" w:color="auto" w:fill="FFFFFF"/>
      <w:autoSpaceDE/>
      <w:autoSpaceDN/>
      <w:adjustRightInd/>
      <w:spacing w:before="60" w:after="240" w:line="269" w:lineRule="exact"/>
      <w:ind w:hanging="720"/>
      <w:jc w:val="both"/>
    </w:pPr>
    <w:rPr>
      <w:rFonts w:ascii="Calibri" w:eastAsia="Calibri" w:hAnsi="Calibri" w:cs="Calibri"/>
      <w:color w:val="000000"/>
      <w:sz w:val="21"/>
      <w:szCs w:val="21"/>
      <w:lang w:eastAsia="en-US"/>
    </w:rPr>
  </w:style>
  <w:style w:type="character" w:customStyle="1" w:styleId="Bodytext">
    <w:name w:val="Body text_"/>
    <w:basedOn w:val="Zadanifontodlomka"/>
    <w:link w:val="Tijeloteksta4"/>
    <w:locked/>
    <w:rsid w:val="00684925"/>
    <w:rPr>
      <w:rFonts w:eastAsia="Calibri" w:cs="Calibri"/>
      <w:sz w:val="21"/>
      <w:szCs w:val="21"/>
      <w:shd w:val="clear" w:color="auto" w:fill="FFFFFF"/>
    </w:rPr>
  </w:style>
  <w:style w:type="paragraph" w:customStyle="1" w:styleId="Tijeloteksta4">
    <w:name w:val="Tijelo teksta4"/>
    <w:basedOn w:val="Normal"/>
    <w:link w:val="Bodytext"/>
    <w:rsid w:val="00684925"/>
    <w:pPr>
      <w:shd w:val="clear" w:color="auto" w:fill="FFFFFF"/>
      <w:autoSpaceDE/>
      <w:autoSpaceDN/>
      <w:adjustRightInd/>
      <w:spacing w:before="60" w:after="240" w:line="269" w:lineRule="exact"/>
      <w:ind w:hanging="720"/>
      <w:jc w:val="both"/>
    </w:pPr>
    <w:rPr>
      <w:rFonts w:asciiTheme="minorHAnsi" w:eastAsia="Calibri" w:hAnsiTheme="minorHAnsi" w:cs="Calibri"/>
      <w:sz w:val="21"/>
      <w:szCs w:val="21"/>
      <w:lang w:eastAsia="en-US"/>
    </w:rPr>
  </w:style>
  <w:style w:type="character" w:customStyle="1" w:styleId="OdlomakpopisaChar">
    <w:name w:val="Odlomak popisa Char"/>
    <w:link w:val="Odlomakpopisa"/>
    <w:uiPriority w:val="34"/>
    <w:locked/>
    <w:rsid w:val="00E26203"/>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D9"/>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uiPriority w:val="99"/>
    <w:qFormat/>
    <w:rsid w:val="00D94300"/>
    <w:pPr>
      <w:widowControl/>
      <w:autoSpaceDE/>
      <w:autoSpaceDN/>
      <w:adjustRightInd/>
      <w:ind w:left="720"/>
      <w:contextualSpacing/>
      <w:jc w:val="both"/>
    </w:pPr>
    <w:rPr>
      <w:rFonts w:ascii="Verdana" w:hAnsi="Verdana"/>
      <w:sz w:val="17"/>
      <w:szCs w:val="22"/>
    </w:rPr>
  </w:style>
  <w:style w:type="paragraph" w:customStyle="1" w:styleId="t-9-8">
    <w:name w:val="t-9-8"/>
    <w:basedOn w:val="Normal"/>
    <w:rsid w:val="00D46814"/>
    <w:pPr>
      <w:widowControl/>
      <w:autoSpaceDE/>
      <w:autoSpaceDN/>
      <w:adjustRightInd/>
      <w:spacing w:before="100" w:beforeAutospacing="1" w:after="100" w:afterAutospacing="1"/>
    </w:pPr>
    <w:rPr>
      <w:sz w:val="24"/>
      <w:szCs w:val="24"/>
    </w:rPr>
  </w:style>
  <w:style w:type="paragraph" w:customStyle="1" w:styleId="Tijeloteksta1">
    <w:name w:val="Tijelo teksta1"/>
    <w:basedOn w:val="Normal"/>
    <w:rsid w:val="00684925"/>
    <w:pPr>
      <w:shd w:val="clear" w:color="auto" w:fill="FFFFFF"/>
      <w:autoSpaceDE/>
      <w:autoSpaceDN/>
      <w:adjustRightInd/>
      <w:spacing w:before="60" w:after="240" w:line="269" w:lineRule="exact"/>
      <w:ind w:hanging="720"/>
      <w:jc w:val="both"/>
    </w:pPr>
    <w:rPr>
      <w:rFonts w:ascii="Calibri" w:eastAsia="Calibri" w:hAnsi="Calibri" w:cs="Calibri"/>
      <w:color w:val="000000"/>
      <w:sz w:val="21"/>
      <w:szCs w:val="21"/>
      <w:lang w:eastAsia="en-US"/>
    </w:rPr>
  </w:style>
  <w:style w:type="character" w:customStyle="1" w:styleId="Bodytext">
    <w:name w:val="Body text_"/>
    <w:basedOn w:val="Zadanifontodlomka"/>
    <w:link w:val="Tijeloteksta4"/>
    <w:locked/>
    <w:rsid w:val="00684925"/>
    <w:rPr>
      <w:rFonts w:eastAsia="Calibri" w:cs="Calibri"/>
      <w:sz w:val="21"/>
      <w:szCs w:val="21"/>
      <w:shd w:val="clear" w:color="auto" w:fill="FFFFFF"/>
    </w:rPr>
  </w:style>
  <w:style w:type="paragraph" w:customStyle="1" w:styleId="Tijeloteksta4">
    <w:name w:val="Tijelo teksta4"/>
    <w:basedOn w:val="Normal"/>
    <w:link w:val="Bodytext"/>
    <w:rsid w:val="00684925"/>
    <w:pPr>
      <w:shd w:val="clear" w:color="auto" w:fill="FFFFFF"/>
      <w:autoSpaceDE/>
      <w:autoSpaceDN/>
      <w:adjustRightInd/>
      <w:spacing w:before="60" w:after="240" w:line="269" w:lineRule="exact"/>
      <w:ind w:hanging="720"/>
      <w:jc w:val="both"/>
    </w:pPr>
    <w:rPr>
      <w:rFonts w:asciiTheme="minorHAnsi" w:eastAsia="Calibri" w:hAnsiTheme="minorHAnsi" w:cs="Calibri"/>
      <w:sz w:val="21"/>
      <w:szCs w:val="21"/>
      <w:lang w:eastAsia="en-US"/>
    </w:rPr>
  </w:style>
  <w:style w:type="character" w:customStyle="1" w:styleId="OdlomakpopisaChar">
    <w:name w:val="Odlomak popisa Char"/>
    <w:link w:val="Odlomakpopisa"/>
    <w:uiPriority w:val="34"/>
    <w:locked/>
    <w:rsid w:val="00E26203"/>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91384667">
      <w:bodyDiv w:val="1"/>
      <w:marLeft w:val="0"/>
      <w:marRight w:val="0"/>
      <w:marTop w:val="0"/>
      <w:marBottom w:val="0"/>
      <w:divBdr>
        <w:top w:val="none" w:sz="0" w:space="0" w:color="auto"/>
        <w:left w:val="none" w:sz="0" w:space="0" w:color="auto"/>
        <w:bottom w:val="none" w:sz="0" w:space="0" w:color="auto"/>
        <w:right w:val="none" w:sz="0" w:space="0" w:color="auto"/>
      </w:divBdr>
    </w:div>
    <w:div w:id="449935769">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54853727">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27320921">
      <w:bodyDiv w:val="1"/>
      <w:marLeft w:val="0"/>
      <w:marRight w:val="0"/>
      <w:marTop w:val="0"/>
      <w:marBottom w:val="0"/>
      <w:divBdr>
        <w:top w:val="none" w:sz="0" w:space="0" w:color="auto"/>
        <w:left w:val="none" w:sz="0" w:space="0" w:color="auto"/>
        <w:bottom w:val="none" w:sz="0" w:space="0" w:color="auto"/>
        <w:right w:val="none" w:sz="0" w:space="0" w:color="auto"/>
      </w:divBdr>
    </w:div>
    <w:div w:id="701634247">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21435343">
      <w:bodyDiv w:val="1"/>
      <w:marLeft w:val="0"/>
      <w:marRight w:val="0"/>
      <w:marTop w:val="0"/>
      <w:marBottom w:val="0"/>
      <w:divBdr>
        <w:top w:val="none" w:sz="0" w:space="0" w:color="auto"/>
        <w:left w:val="none" w:sz="0" w:space="0" w:color="auto"/>
        <w:bottom w:val="none" w:sz="0" w:space="0" w:color="auto"/>
        <w:right w:val="none" w:sz="0" w:space="0" w:color="auto"/>
      </w:divBdr>
    </w:div>
    <w:div w:id="823394757">
      <w:bodyDiv w:val="1"/>
      <w:marLeft w:val="0"/>
      <w:marRight w:val="0"/>
      <w:marTop w:val="0"/>
      <w:marBottom w:val="0"/>
      <w:divBdr>
        <w:top w:val="none" w:sz="0" w:space="0" w:color="auto"/>
        <w:left w:val="none" w:sz="0" w:space="0" w:color="auto"/>
        <w:bottom w:val="none" w:sz="0" w:space="0" w:color="auto"/>
        <w:right w:val="none" w:sz="0" w:space="0" w:color="auto"/>
      </w:divBdr>
    </w:div>
    <w:div w:id="929701499">
      <w:bodyDiv w:val="1"/>
      <w:marLeft w:val="0"/>
      <w:marRight w:val="0"/>
      <w:marTop w:val="0"/>
      <w:marBottom w:val="0"/>
      <w:divBdr>
        <w:top w:val="none" w:sz="0" w:space="0" w:color="auto"/>
        <w:left w:val="none" w:sz="0" w:space="0" w:color="auto"/>
        <w:bottom w:val="none" w:sz="0" w:space="0" w:color="auto"/>
        <w:right w:val="none" w:sz="0" w:space="0" w:color="auto"/>
      </w:divBdr>
    </w:div>
    <w:div w:id="1067610077">
      <w:bodyDiv w:val="1"/>
      <w:marLeft w:val="0"/>
      <w:marRight w:val="0"/>
      <w:marTop w:val="0"/>
      <w:marBottom w:val="0"/>
      <w:divBdr>
        <w:top w:val="none" w:sz="0" w:space="0" w:color="auto"/>
        <w:left w:val="none" w:sz="0" w:space="0" w:color="auto"/>
        <w:bottom w:val="none" w:sz="0" w:space="0" w:color="auto"/>
        <w:right w:val="none" w:sz="0" w:space="0" w:color="auto"/>
      </w:divBdr>
    </w:div>
    <w:div w:id="1084688190">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384058165">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501896591">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84321791">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behtanic@fzoeu.hr"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eljka.abramovic@fzoeu.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bava@fzoeu.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mailto:toni.bozuric@fzoeu.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3954-DED7-4252-A9CE-348882B7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34</Pages>
  <Words>10897</Words>
  <Characters>62117</Characters>
  <Application>Microsoft Office Word</Application>
  <DocSecurity>0</DocSecurity>
  <Lines>517</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21</cp:revision>
  <cp:lastPrinted>2015-01-26T09:21:00Z</cp:lastPrinted>
  <dcterms:created xsi:type="dcterms:W3CDTF">2015-07-01T06:38:00Z</dcterms:created>
  <dcterms:modified xsi:type="dcterms:W3CDTF">2015-07-09T12:01:00Z</dcterms:modified>
</cp:coreProperties>
</file>